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8"/>
      </w:tblGrid>
      <w:tr w:rsidR="005D4712" w:rsidRPr="00D22AE9" w14:paraId="003CF6A5" w14:textId="77777777" w:rsidTr="46CB9DE3">
        <w:trPr>
          <w:trHeight w:val="300"/>
        </w:trPr>
        <w:tc>
          <w:tcPr>
            <w:tcW w:w="9782" w:type="dxa"/>
          </w:tcPr>
          <w:p w14:paraId="401EFF82" w14:textId="77777777" w:rsidR="005D4712" w:rsidRPr="00D22AE9" w:rsidRDefault="005D4712" w:rsidP="00546296">
            <w:pPr>
              <w:spacing w:after="310" w:line="259" w:lineRule="auto"/>
              <w:jc w:val="center"/>
              <w:rPr>
                <w:rFonts w:ascii="Tahoma" w:hAnsi="Tahoma" w:cs="Tahoma"/>
                <w:b/>
                <w:sz w:val="24"/>
                <w:szCs w:val="24"/>
                <w:lang w:val="en-GB"/>
              </w:rPr>
            </w:pPr>
            <w:r w:rsidRPr="00D22AE9">
              <w:rPr>
                <w:rFonts w:ascii="Tahoma" w:hAnsi="Tahoma" w:cs="Tahoma"/>
                <w:b/>
                <w:sz w:val="28"/>
                <w:szCs w:val="28"/>
                <w:lang w:val="en-GB"/>
              </w:rPr>
              <w:t>PROXY AUTHORIZATION FORM</w:t>
            </w:r>
          </w:p>
        </w:tc>
      </w:tr>
      <w:tr w:rsidR="005D4712" w:rsidRPr="00D22AE9" w14:paraId="7C847676" w14:textId="77777777" w:rsidTr="46CB9DE3">
        <w:trPr>
          <w:trHeight w:val="300"/>
        </w:trPr>
        <w:tc>
          <w:tcPr>
            <w:tcW w:w="9782" w:type="dxa"/>
          </w:tcPr>
          <w:p w14:paraId="3DCED84E" w14:textId="2FACA2C0" w:rsidR="005D4712" w:rsidRPr="00D22AE9" w:rsidRDefault="005D4712" w:rsidP="00546296">
            <w:pPr>
              <w:pStyle w:val="NoSpacing"/>
              <w:ind w:left="0"/>
              <w:rPr>
                <w:sz w:val="24"/>
                <w:szCs w:val="24"/>
              </w:rPr>
            </w:pPr>
            <w:r w:rsidRPr="00D22AE9">
              <w:rPr>
                <w:sz w:val="24"/>
                <w:szCs w:val="24"/>
                <w:lang w:val="en-GB"/>
              </w:rPr>
              <w:t>The undersigned, …………………………, personal number .....................,</w:t>
            </w:r>
            <w:r w:rsidR="00F35DE2" w:rsidRPr="00D22AE9">
              <w:rPr>
                <w:sz w:val="24"/>
                <w:szCs w:val="24"/>
              </w:rPr>
              <w:t xml:space="preserve"> </w:t>
            </w:r>
            <w:r w:rsidR="00F35DE2" w:rsidRPr="00D22AE9">
              <w:rPr>
                <w:sz w:val="24"/>
                <w:szCs w:val="24"/>
                <w:lang w:val="en-GB"/>
              </w:rPr>
              <w:t>residing at</w:t>
            </w:r>
            <w:r w:rsidR="7C1F5A7A" w:rsidRPr="00D22AE9">
              <w:rPr>
                <w:sz w:val="24"/>
                <w:szCs w:val="24"/>
                <w:lang w:val="en-GB"/>
              </w:rPr>
              <w:t>:</w:t>
            </w:r>
            <w:r w:rsidR="00F35DE2" w:rsidRPr="00D22AE9">
              <w:rPr>
                <w:sz w:val="24"/>
                <w:szCs w:val="24"/>
                <w:lang w:val="en-GB"/>
              </w:rPr>
              <w:t xml:space="preserve">  No</w:t>
            </w:r>
            <w:r w:rsidR="6A57F6EB" w:rsidRPr="00D22AE9">
              <w:rPr>
                <w:sz w:val="24"/>
                <w:szCs w:val="24"/>
                <w:lang w:val="en-GB"/>
              </w:rPr>
              <w:t xml:space="preserve"> .....</w:t>
            </w:r>
            <w:r w:rsidR="00F35DE2" w:rsidRPr="00D22AE9">
              <w:rPr>
                <w:sz w:val="24"/>
                <w:szCs w:val="24"/>
                <w:lang w:val="en-GB"/>
              </w:rPr>
              <w:t>, ………………. Str./Blvd., …… fl., ………. flat, ………..</w:t>
            </w:r>
            <w:r w:rsidR="00D948D6" w:rsidRPr="00D22AE9">
              <w:rPr>
                <w:sz w:val="24"/>
                <w:szCs w:val="24"/>
                <w:lang w:val="en-GB"/>
              </w:rPr>
              <w:t xml:space="preserve"> </w:t>
            </w:r>
            <w:r w:rsidR="00F35DE2" w:rsidRPr="00D22AE9">
              <w:rPr>
                <w:sz w:val="24"/>
                <w:szCs w:val="24"/>
                <w:lang w:val="en-GB"/>
              </w:rPr>
              <w:t>city</w:t>
            </w:r>
            <w:r w:rsidR="00D948D6" w:rsidRPr="00D22AE9">
              <w:rPr>
                <w:sz w:val="24"/>
                <w:szCs w:val="24"/>
                <w:lang w:val="en-GB"/>
              </w:rPr>
              <w:t>,</w:t>
            </w:r>
            <w:r w:rsidR="1C99D847" w:rsidRPr="00D22AE9">
              <w:rPr>
                <w:sz w:val="24"/>
                <w:szCs w:val="24"/>
                <w:lang w:val="en-GB"/>
              </w:rPr>
              <w:t xml:space="preserve"> ............. country,</w:t>
            </w:r>
            <w:r w:rsidRPr="00D22AE9">
              <w:rPr>
                <w:sz w:val="24"/>
                <w:szCs w:val="24"/>
                <w:lang w:val="en-GB"/>
              </w:rPr>
              <w:t xml:space="preserve"> in the capacity of representative of ……………………, seat and registered office</w:t>
            </w:r>
            <w:r w:rsidR="336242E2" w:rsidRPr="00D22AE9">
              <w:rPr>
                <w:sz w:val="24"/>
                <w:szCs w:val="24"/>
                <w:lang w:val="en-GB"/>
              </w:rPr>
              <w:t>:</w:t>
            </w:r>
            <w:r w:rsidRPr="00D22AE9">
              <w:rPr>
                <w:sz w:val="24"/>
                <w:szCs w:val="24"/>
                <w:lang w:val="en-GB"/>
              </w:rPr>
              <w:t xml:space="preserve"> No ………………., </w:t>
            </w:r>
            <w:r w:rsidR="00405813" w:rsidRPr="00D22AE9">
              <w:rPr>
                <w:sz w:val="24"/>
                <w:szCs w:val="24"/>
              </w:rPr>
              <w:t xml:space="preserve">…………….. </w:t>
            </w:r>
            <w:r w:rsidR="00405813" w:rsidRPr="00D22AE9">
              <w:rPr>
                <w:sz w:val="24"/>
                <w:szCs w:val="24"/>
                <w:lang w:val="en-GB"/>
              </w:rPr>
              <w:t>Str.</w:t>
            </w:r>
            <w:r w:rsidR="00405813" w:rsidRPr="00D22AE9">
              <w:rPr>
                <w:sz w:val="24"/>
                <w:szCs w:val="24"/>
              </w:rPr>
              <w:t>/</w:t>
            </w:r>
            <w:r w:rsidR="00405813" w:rsidRPr="00D22AE9">
              <w:rPr>
                <w:sz w:val="24"/>
                <w:szCs w:val="24"/>
                <w:lang w:val="en-US"/>
              </w:rPr>
              <w:t>Blvd.</w:t>
            </w:r>
            <w:r w:rsidRPr="00D22AE9">
              <w:rPr>
                <w:sz w:val="24"/>
                <w:szCs w:val="24"/>
                <w:lang w:val="en-GB"/>
              </w:rPr>
              <w:t>,</w:t>
            </w:r>
            <w:r w:rsidR="78CAAB36" w:rsidRPr="00D22AE9">
              <w:rPr>
                <w:sz w:val="24"/>
                <w:szCs w:val="24"/>
                <w:lang w:val="en-GB"/>
              </w:rPr>
              <w:t xml:space="preserve"> ............</w:t>
            </w:r>
            <w:r w:rsidRPr="00D22AE9">
              <w:rPr>
                <w:sz w:val="24"/>
                <w:szCs w:val="24"/>
                <w:lang w:val="en-GB"/>
              </w:rPr>
              <w:t xml:space="preserve"> fl.,</w:t>
            </w:r>
            <w:r w:rsidR="6F4D346D" w:rsidRPr="00D22AE9">
              <w:rPr>
                <w:sz w:val="24"/>
                <w:szCs w:val="24"/>
                <w:lang w:val="en-GB"/>
              </w:rPr>
              <w:t xml:space="preserve"> ………. office, ……….. </w:t>
            </w:r>
            <w:r w:rsidR="0766375C" w:rsidRPr="00D22AE9">
              <w:rPr>
                <w:sz w:val="24"/>
                <w:szCs w:val="24"/>
                <w:lang w:val="en-GB"/>
              </w:rPr>
              <w:t>c</w:t>
            </w:r>
            <w:r w:rsidR="6F4D346D" w:rsidRPr="00D22AE9">
              <w:rPr>
                <w:sz w:val="24"/>
                <w:szCs w:val="24"/>
                <w:lang w:val="en-GB"/>
              </w:rPr>
              <w:t>ity,</w:t>
            </w:r>
            <w:r w:rsidR="0EC6519B" w:rsidRPr="00D22AE9">
              <w:rPr>
                <w:sz w:val="24"/>
                <w:szCs w:val="24"/>
                <w:lang w:val="en-GB"/>
              </w:rPr>
              <w:t xml:space="preserve"> .................... country,</w:t>
            </w:r>
            <w:r w:rsidRPr="00D22AE9">
              <w:rPr>
                <w:sz w:val="24"/>
                <w:szCs w:val="24"/>
                <w:lang w:val="en-GB"/>
              </w:rPr>
              <w:t xml:space="preserve"> </w:t>
            </w:r>
            <w:r w:rsidR="46400414" w:rsidRPr="00D22AE9">
              <w:rPr>
                <w:sz w:val="24"/>
                <w:szCs w:val="24"/>
                <w:lang w:val="en-GB"/>
              </w:rPr>
              <w:t xml:space="preserve">UIC / </w:t>
            </w:r>
            <w:r w:rsidRPr="00D22AE9">
              <w:rPr>
                <w:sz w:val="24"/>
                <w:szCs w:val="24"/>
                <w:lang w:val="en-GB"/>
              </w:rPr>
              <w:t xml:space="preserve">company identification code …………….. - </w:t>
            </w:r>
            <w:r w:rsidRPr="00D22AE9">
              <w:rPr>
                <w:b/>
                <w:bCs/>
                <w:sz w:val="24"/>
                <w:szCs w:val="24"/>
                <w:lang w:val="en-GB"/>
              </w:rPr>
              <w:t>holding ....................... / ....................... / registered voting shares</w:t>
            </w:r>
            <w:r w:rsidRPr="00D22AE9">
              <w:rPr>
                <w:sz w:val="24"/>
                <w:szCs w:val="24"/>
                <w:lang w:val="en-GB"/>
              </w:rPr>
              <w:t xml:space="preserve"> in uncertificated (dematerialized) form from the capital of Telelink Business Services Group AD, </w:t>
            </w:r>
            <w:r w:rsidR="00405813" w:rsidRPr="00D22AE9">
              <w:rPr>
                <w:sz w:val="24"/>
                <w:szCs w:val="24"/>
                <w:lang w:val="en-GB"/>
              </w:rPr>
              <w:t xml:space="preserve">UIC 205744019, </w:t>
            </w:r>
            <w:r w:rsidRPr="00D22AE9">
              <w:rPr>
                <w:sz w:val="24"/>
                <w:szCs w:val="24"/>
                <w:lang w:val="en-GB"/>
              </w:rPr>
              <w:t>pursuant to Art. 116, para. 1 of the Public Offering of Securities Act</w:t>
            </w:r>
            <w:r w:rsidR="00F9634F" w:rsidRPr="00D22AE9">
              <w:rPr>
                <w:sz w:val="24"/>
                <w:szCs w:val="24"/>
              </w:rPr>
              <w:t>,</w:t>
            </w:r>
          </w:p>
          <w:p w14:paraId="1136E6A2" w14:textId="420617C5" w:rsidR="005D4712" w:rsidRPr="00767DBA" w:rsidRDefault="005D4712" w:rsidP="25C1222B">
            <w:pPr>
              <w:rPr>
                <w:rFonts w:ascii="Tahoma" w:hAnsi="Tahoma" w:cs="Tahoma"/>
                <w:sz w:val="24"/>
                <w:szCs w:val="24"/>
              </w:rPr>
            </w:pPr>
          </w:p>
          <w:p w14:paraId="434D034D" w14:textId="31BA8707" w:rsidR="005D4712" w:rsidRPr="00D22AE9" w:rsidRDefault="005D4712" w:rsidP="00546296">
            <w:pPr>
              <w:rPr>
                <w:rFonts w:ascii="Tahoma" w:hAnsi="Tahoma" w:cs="Tahoma"/>
                <w:sz w:val="24"/>
                <w:szCs w:val="24"/>
                <w:lang w:val="en-GB"/>
              </w:rPr>
            </w:pPr>
          </w:p>
        </w:tc>
      </w:tr>
      <w:tr w:rsidR="005D4712" w:rsidRPr="00D22AE9" w14:paraId="7EDBF5E6" w14:textId="77777777" w:rsidTr="46CB9DE3">
        <w:trPr>
          <w:trHeight w:val="300"/>
        </w:trPr>
        <w:tc>
          <w:tcPr>
            <w:tcW w:w="9782" w:type="dxa"/>
          </w:tcPr>
          <w:p w14:paraId="00C196BD" w14:textId="04F9F28E" w:rsidR="005D4712" w:rsidRPr="00D22AE9" w:rsidRDefault="005D4712" w:rsidP="00546296">
            <w:pPr>
              <w:pStyle w:val="NoSpacing"/>
              <w:ind w:left="709" w:right="175" w:firstLine="0"/>
              <w:jc w:val="center"/>
              <w:rPr>
                <w:b/>
                <w:sz w:val="24"/>
                <w:szCs w:val="24"/>
                <w:lang w:val="en-GB"/>
              </w:rPr>
            </w:pPr>
            <w:r w:rsidRPr="00D22AE9">
              <w:rPr>
                <w:b/>
                <w:sz w:val="24"/>
                <w:szCs w:val="24"/>
                <w:lang w:val="en-GB"/>
              </w:rPr>
              <w:t xml:space="preserve">HEREBY </w:t>
            </w:r>
            <w:r w:rsidR="00F56311" w:rsidRPr="00D22AE9">
              <w:rPr>
                <w:b/>
                <w:sz w:val="24"/>
                <w:szCs w:val="24"/>
                <w:lang w:val="en-GB"/>
              </w:rPr>
              <w:t>AUTHORIZE</w:t>
            </w:r>
            <w:r w:rsidRPr="00D22AE9">
              <w:rPr>
                <w:b/>
                <w:sz w:val="24"/>
                <w:szCs w:val="24"/>
                <w:lang w:val="en-GB"/>
              </w:rPr>
              <w:t>:</w:t>
            </w:r>
          </w:p>
          <w:p w14:paraId="1DC08C88" w14:textId="77777777" w:rsidR="005D4712" w:rsidRPr="00D22AE9" w:rsidRDefault="005D4712" w:rsidP="00546296">
            <w:pPr>
              <w:rPr>
                <w:rFonts w:ascii="Tahoma" w:hAnsi="Tahoma" w:cs="Tahoma"/>
                <w:sz w:val="24"/>
                <w:szCs w:val="24"/>
                <w:lang w:val="en-GB"/>
              </w:rPr>
            </w:pPr>
          </w:p>
        </w:tc>
      </w:tr>
      <w:tr w:rsidR="005D4712" w:rsidRPr="00D22AE9" w14:paraId="08D2F8E5" w14:textId="77777777" w:rsidTr="46CB9DE3">
        <w:trPr>
          <w:trHeight w:val="300"/>
        </w:trPr>
        <w:tc>
          <w:tcPr>
            <w:tcW w:w="9782" w:type="dxa"/>
          </w:tcPr>
          <w:p w14:paraId="5775829C" w14:textId="77777777" w:rsidR="005D4712" w:rsidRPr="00D22AE9" w:rsidRDefault="005D4712" w:rsidP="00546296">
            <w:pPr>
              <w:pStyle w:val="NoSpacing"/>
              <w:ind w:left="38" w:right="175" w:firstLine="0"/>
              <w:rPr>
                <w:b/>
                <w:sz w:val="24"/>
                <w:szCs w:val="24"/>
                <w:lang w:val="en-GB"/>
              </w:rPr>
            </w:pPr>
            <w:r w:rsidRPr="00D22AE9">
              <w:rPr>
                <w:b/>
                <w:sz w:val="24"/>
                <w:szCs w:val="24"/>
                <w:lang w:val="en-GB"/>
              </w:rPr>
              <w:t>In the case of proxy – natural person</w:t>
            </w:r>
          </w:p>
          <w:p w14:paraId="52207B41" w14:textId="0CEC74DF" w:rsidR="005D4712" w:rsidRPr="00D22AE9" w:rsidRDefault="005D4712" w:rsidP="00546296">
            <w:pPr>
              <w:pStyle w:val="NoSpacing"/>
              <w:ind w:left="0"/>
              <w:rPr>
                <w:b/>
                <w:bCs/>
                <w:sz w:val="24"/>
                <w:szCs w:val="24"/>
                <w:lang w:val="en-GB"/>
              </w:rPr>
            </w:pPr>
            <w:r w:rsidRPr="00D22AE9">
              <w:rPr>
                <w:b/>
                <w:bCs/>
                <w:sz w:val="24"/>
                <w:szCs w:val="24"/>
                <w:lang w:val="en-GB"/>
              </w:rPr>
              <w:t>…………………………</w:t>
            </w:r>
            <w:r w:rsidRPr="00D22AE9">
              <w:rPr>
                <w:sz w:val="24"/>
                <w:szCs w:val="24"/>
                <w:lang w:val="en-GB"/>
              </w:rPr>
              <w:t xml:space="preserve">, personal number ....................., </w:t>
            </w:r>
            <w:r w:rsidR="00405813" w:rsidRPr="00D22AE9">
              <w:rPr>
                <w:sz w:val="24"/>
                <w:szCs w:val="24"/>
                <w:lang w:val="en-GB"/>
              </w:rPr>
              <w:t xml:space="preserve">identity card </w:t>
            </w:r>
            <w:r w:rsidR="00405813" w:rsidRPr="00D22AE9">
              <w:rPr>
                <w:sz w:val="24"/>
                <w:szCs w:val="24"/>
              </w:rPr>
              <w:t xml:space="preserve">№ </w:t>
            </w:r>
            <w:r w:rsidR="00405813" w:rsidRPr="00D22AE9">
              <w:rPr>
                <w:sz w:val="24"/>
                <w:szCs w:val="24"/>
                <w:lang w:val="en-US"/>
              </w:rPr>
              <w:t xml:space="preserve">……….., issued by </w:t>
            </w:r>
            <w:r w:rsidR="00125D3C" w:rsidRPr="00D22AE9">
              <w:rPr>
                <w:sz w:val="24"/>
                <w:szCs w:val="24"/>
                <w:lang w:val="en-US"/>
              </w:rPr>
              <w:t xml:space="preserve">the Ministry of Interior </w:t>
            </w:r>
            <w:r w:rsidR="00405813" w:rsidRPr="00D22AE9">
              <w:rPr>
                <w:sz w:val="24"/>
                <w:szCs w:val="24"/>
                <w:lang w:val="en-US"/>
              </w:rPr>
              <w:t xml:space="preserve">……….. on ………………., </w:t>
            </w:r>
            <w:r w:rsidRPr="00D22AE9">
              <w:rPr>
                <w:sz w:val="24"/>
                <w:szCs w:val="24"/>
                <w:lang w:val="en-GB"/>
              </w:rPr>
              <w:t>residing at</w:t>
            </w:r>
            <w:r w:rsidR="3B0C9702" w:rsidRPr="00D22AE9">
              <w:rPr>
                <w:sz w:val="24"/>
                <w:szCs w:val="24"/>
                <w:lang w:val="en-GB"/>
              </w:rPr>
              <w:t>:</w:t>
            </w:r>
            <w:r w:rsidRPr="00D22AE9">
              <w:rPr>
                <w:sz w:val="24"/>
                <w:szCs w:val="24"/>
                <w:lang w:val="en-GB"/>
              </w:rPr>
              <w:t xml:space="preserve"> No ……</w:t>
            </w:r>
            <w:r w:rsidR="40653F9A" w:rsidRPr="00D22AE9">
              <w:rPr>
                <w:sz w:val="24"/>
                <w:szCs w:val="24"/>
                <w:lang w:val="en-GB"/>
              </w:rPr>
              <w:t>,</w:t>
            </w:r>
            <w:r w:rsidRPr="00D22AE9">
              <w:rPr>
                <w:sz w:val="24"/>
                <w:szCs w:val="24"/>
                <w:lang w:val="en-GB"/>
              </w:rPr>
              <w:t xml:space="preserve"> </w:t>
            </w:r>
            <w:r w:rsidR="1E260938" w:rsidRPr="00D22AE9">
              <w:rPr>
                <w:sz w:val="24"/>
                <w:szCs w:val="24"/>
                <w:lang w:val="en-GB"/>
              </w:rPr>
              <w:t xml:space="preserve">.......................... </w:t>
            </w:r>
            <w:r w:rsidRPr="00D22AE9">
              <w:rPr>
                <w:sz w:val="24"/>
                <w:szCs w:val="24"/>
                <w:lang w:val="en-GB"/>
              </w:rPr>
              <w:t>Str.</w:t>
            </w:r>
            <w:r w:rsidR="00405813" w:rsidRPr="00D22AE9">
              <w:rPr>
                <w:sz w:val="24"/>
                <w:szCs w:val="24"/>
                <w:lang w:val="en-GB"/>
              </w:rPr>
              <w:t>/Blvd.</w:t>
            </w:r>
            <w:r w:rsidRPr="00D22AE9">
              <w:rPr>
                <w:sz w:val="24"/>
                <w:szCs w:val="24"/>
                <w:lang w:val="en-GB"/>
              </w:rPr>
              <w:t>, ……</w:t>
            </w:r>
            <w:r w:rsidR="00F35DE2" w:rsidRPr="00D22AE9">
              <w:rPr>
                <w:sz w:val="24"/>
                <w:szCs w:val="24"/>
                <w:lang w:val="en-GB"/>
              </w:rPr>
              <w:t xml:space="preserve"> </w:t>
            </w:r>
            <w:r w:rsidRPr="00D22AE9">
              <w:rPr>
                <w:sz w:val="24"/>
                <w:szCs w:val="24"/>
                <w:lang w:val="en-GB"/>
              </w:rPr>
              <w:t>fl., ………. flat, ………..</w:t>
            </w:r>
            <w:r w:rsidR="00767DBA">
              <w:rPr>
                <w:sz w:val="24"/>
                <w:szCs w:val="24"/>
              </w:rPr>
              <w:t xml:space="preserve"> </w:t>
            </w:r>
            <w:r w:rsidRPr="00D22AE9">
              <w:rPr>
                <w:sz w:val="24"/>
                <w:szCs w:val="24"/>
                <w:lang w:val="en-GB"/>
              </w:rPr>
              <w:t>city</w:t>
            </w:r>
            <w:r w:rsidR="7E45896A" w:rsidRPr="00D22AE9">
              <w:rPr>
                <w:sz w:val="24"/>
                <w:szCs w:val="24"/>
                <w:lang w:val="en-GB"/>
              </w:rPr>
              <w:t>, ............... country</w:t>
            </w:r>
            <w:r w:rsidRPr="00D22AE9">
              <w:rPr>
                <w:sz w:val="24"/>
                <w:szCs w:val="24"/>
                <w:lang w:val="en-GB"/>
              </w:rPr>
              <w:t xml:space="preserve"> </w:t>
            </w:r>
          </w:p>
          <w:p w14:paraId="406DFEAB" w14:textId="11DD78F2" w:rsidR="25C1222B" w:rsidRPr="00D22AE9" w:rsidRDefault="25C1222B" w:rsidP="25C1222B">
            <w:pPr>
              <w:pStyle w:val="NoSpacing"/>
              <w:ind w:left="0"/>
              <w:rPr>
                <w:sz w:val="24"/>
                <w:szCs w:val="24"/>
                <w:lang w:val="en-GB"/>
              </w:rPr>
            </w:pPr>
          </w:p>
          <w:p w14:paraId="479FFA59" w14:textId="73A84DCF" w:rsidR="3AFB841A" w:rsidRPr="00D22AE9" w:rsidRDefault="3AFB841A" w:rsidP="25C1222B">
            <w:pPr>
              <w:pStyle w:val="NoSpacing"/>
              <w:ind w:left="0"/>
              <w:rPr>
                <w:sz w:val="24"/>
                <w:szCs w:val="24"/>
                <w:lang w:val="en-GB"/>
              </w:rPr>
            </w:pPr>
            <w:r w:rsidRPr="00D22AE9">
              <w:rPr>
                <w:sz w:val="24"/>
                <w:szCs w:val="24"/>
                <w:lang w:val="en-GB"/>
              </w:rPr>
              <w:t>or</w:t>
            </w:r>
          </w:p>
          <w:p w14:paraId="43254B9F" w14:textId="77777777" w:rsidR="005D4712" w:rsidRPr="00D22AE9" w:rsidRDefault="005D4712" w:rsidP="00546296">
            <w:pPr>
              <w:rPr>
                <w:rFonts w:ascii="Tahoma" w:hAnsi="Tahoma" w:cs="Tahoma"/>
                <w:sz w:val="24"/>
                <w:szCs w:val="24"/>
                <w:lang w:val="en-GB"/>
              </w:rPr>
            </w:pPr>
          </w:p>
        </w:tc>
      </w:tr>
      <w:tr w:rsidR="005D4712" w:rsidRPr="00D22AE9" w14:paraId="410366F1" w14:textId="77777777" w:rsidTr="46CB9DE3">
        <w:trPr>
          <w:trHeight w:val="300"/>
        </w:trPr>
        <w:tc>
          <w:tcPr>
            <w:tcW w:w="9782" w:type="dxa"/>
          </w:tcPr>
          <w:p w14:paraId="20A30C69" w14:textId="77777777" w:rsidR="005D4712" w:rsidRPr="00D22AE9" w:rsidRDefault="005D4712" w:rsidP="00546296">
            <w:pPr>
              <w:pStyle w:val="NoSpacing"/>
              <w:ind w:left="37" w:right="175" w:firstLine="0"/>
              <w:rPr>
                <w:b/>
                <w:bCs/>
                <w:sz w:val="24"/>
                <w:szCs w:val="24"/>
                <w:lang w:val="en-GB"/>
              </w:rPr>
            </w:pPr>
            <w:r w:rsidRPr="00D22AE9">
              <w:rPr>
                <w:b/>
                <w:sz w:val="24"/>
                <w:szCs w:val="24"/>
                <w:lang w:val="en-GB"/>
              </w:rPr>
              <w:t>In case of proxy – legal entity</w:t>
            </w:r>
            <w:r w:rsidRPr="00D22AE9">
              <w:rPr>
                <w:b/>
                <w:bCs/>
                <w:sz w:val="24"/>
                <w:szCs w:val="24"/>
                <w:lang w:val="en-GB"/>
              </w:rPr>
              <w:t xml:space="preserve"> </w:t>
            </w:r>
          </w:p>
          <w:p w14:paraId="2A1FD9DC" w14:textId="1E670A65" w:rsidR="005D4712" w:rsidRPr="00D22AE9" w:rsidRDefault="005D4712" w:rsidP="00546296">
            <w:pPr>
              <w:pStyle w:val="NoSpacing"/>
              <w:ind w:left="0"/>
              <w:rPr>
                <w:sz w:val="24"/>
                <w:szCs w:val="24"/>
                <w:lang w:val="en-GB"/>
              </w:rPr>
            </w:pPr>
            <w:r w:rsidRPr="00D22AE9">
              <w:rPr>
                <w:b/>
                <w:bCs/>
                <w:sz w:val="24"/>
                <w:szCs w:val="24"/>
                <w:lang w:val="en-GB"/>
              </w:rPr>
              <w:t>……………………</w:t>
            </w:r>
            <w:r w:rsidRPr="00D22AE9">
              <w:rPr>
                <w:sz w:val="24"/>
                <w:szCs w:val="24"/>
                <w:lang w:val="en-GB"/>
              </w:rPr>
              <w:t>, seat and registered office</w:t>
            </w:r>
            <w:r w:rsidR="16F59683" w:rsidRPr="00D22AE9">
              <w:rPr>
                <w:sz w:val="24"/>
                <w:szCs w:val="24"/>
                <w:lang w:val="en-GB"/>
              </w:rPr>
              <w:t>:</w:t>
            </w:r>
            <w:r w:rsidRPr="00D22AE9">
              <w:rPr>
                <w:sz w:val="24"/>
                <w:szCs w:val="24"/>
                <w:lang w:val="en-GB"/>
              </w:rPr>
              <w:t xml:space="preserve"> No ………………., </w:t>
            </w:r>
            <w:r w:rsidR="00125D3C" w:rsidRPr="00D22AE9">
              <w:rPr>
                <w:sz w:val="24"/>
                <w:szCs w:val="24"/>
                <w:lang w:val="en-GB"/>
              </w:rPr>
              <w:t>…………… Str./Blvd.</w:t>
            </w:r>
            <w:r w:rsidRPr="00D22AE9">
              <w:rPr>
                <w:sz w:val="24"/>
                <w:szCs w:val="24"/>
                <w:lang w:val="en-GB"/>
              </w:rPr>
              <w:t xml:space="preserve">, </w:t>
            </w:r>
            <w:r w:rsidR="546847DC" w:rsidRPr="00D22AE9">
              <w:rPr>
                <w:sz w:val="24"/>
                <w:szCs w:val="24"/>
                <w:lang w:val="en-GB"/>
              </w:rPr>
              <w:t xml:space="preserve">.... </w:t>
            </w:r>
            <w:r w:rsidRPr="00D22AE9">
              <w:rPr>
                <w:sz w:val="24"/>
                <w:szCs w:val="24"/>
                <w:lang w:val="en-GB"/>
              </w:rPr>
              <w:t>fl.</w:t>
            </w:r>
            <w:r w:rsidR="1E6BD6C0" w:rsidRPr="00D22AE9">
              <w:rPr>
                <w:sz w:val="24"/>
                <w:szCs w:val="24"/>
                <w:lang w:val="en-GB"/>
              </w:rPr>
              <w:t>,</w:t>
            </w:r>
            <w:r w:rsidR="00125D3C" w:rsidRPr="00D22AE9">
              <w:rPr>
                <w:sz w:val="24"/>
                <w:szCs w:val="24"/>
                <w:lang w:val="en-GB"/>
              </w:rPr>
              <w:t xml:space="preserve"> </w:t>
            </w:r>
            <w:r w:rsidRPr="00D22AE9">
              <w:rPr>
                <w:sz w:val="24"/>
                <w:szCs w:val="24"/>
                <w:lang w:val="en-GB"/>
              </w:rPr>
              <w:t>…….</w:t>
            </w:r>
            <w:r w:rsidR="693BF341" w:rsidRPr="00D22AE9">
              <w:rPr>
                <w:sz w:val="24"/>
                <w:szCs w:val="24"/>
                <w:lang w:val="en-GB"/>
              </w:rPr>
              <w:t xml:space="preserve"> office</w:t>
            </w:r>
            <w:r w:rsidRPr="00D22AE9">
              <w:rPr>
                <w:sz w:val="24"/>
                <w:szCs w:val="24"/>
                <w:lang w:val="en-GB"/>
              </w:rPr>
              <w:t>,</w:t>
            </w:r>
            <w:r w:rsidR="66CCDF36" w:rsidRPr="00D22AE9">
              <w:rPr>
                <w:sz w:val="24"/>
                <w:szCs w:val="24"/>
                <w:lang w:val="en-GB"/>
              </w:rPr>
              <w:t xml:space="preserve"> ......... city,</w:t>
            </w:r>
            <w:r w:rsidR="5317C2C3" w:rsidRPr="00D22AE9">
              <w:rPr>
                <w:sz w:val="24"/>
                <w:szCs w:val="24"/>
                <w:lang w:val="en-GB"/>
              </w:rPr>
              <w:t xml:space="preserve"> ......... country,</w:t>
            </w:r>
            <w:r w:rsidRPr="00D22AE9">
              <w:rPr>
                <w:sz w:val="24"/>
                <w:szCs w:val="24"/>
                <w:lang w:val="en-GB"/>
              </w:rPr>
              <w:t xml:space="preserve"> </w:t>
            </w:r>
            <w:r w:rsidR="6B930827" w:rsidRPr="00D22AE9">
              <w:rPr>
                <w:sz w:val="24"/>
                <w:szCs w:val="24"/>
                <w:lang w:val="en-GB"/>
              </w:rPr>
              <w:t xml:space="preserve">UIC / </w:t>
            </w:r>
            <w:r w:rsidRPr="00D22AE9">
              <w:rPr>
                <w:sz w:val="24"/>
                <w:szCs w:val="24"/>
                <w:lang w:val="en-GB"/>
              </w:rPr>
              <w:t xml:space="preserve">company identification code: ………………………, duly represented by  …………………………, personal number....................., identity card № ……………., issued by the Ministry of Interior ………… on ......................., in the capacity of .....................................  </w:t>
            </w:r>
          </w:p>
          <w:p w14:paraId="314CF48D" w14:textId="39827C45" w:rsidR="005D4712" w:rsidRPr="00D22AE9" w:rsidRDefault="005D4712" w:rsidP="25C1222B">
            <w:pPr>
              <w:rPr>
                <w:rFonts w:ascii="Tahoma" w:hAnsi="Tahoma" w:cs="Tahoma"/>
                <w:sz w:val="24"/>
                <w:szCs w:val="24"/>
                <w:lang w:val="en-GB"/>
              </w:rPr>
            </w:pPr>
          </w:p>
          <w:p w14:paraId="22F58BDD" w14:textId="2A4D800A" w:rsidR="005D4712" w:rsidRPr="00D22AE9" w:rsidRDefault="005D4712" w:rsidP="00546296">
            <w:pPr>
              <w:rPr>
                <w:rFonts w:ascii="Tahoma" w:hAnsi="Tahoma" w:cs="Tahoma"/>
                <w:sz w:val="24"/>
                <w:szCs w:val="24"/>
                <w:lang w:val="en-GB"/>
              </w:rPr>
            </w:pPr>
          </w:p>
        </w:tc>
      </w:tr>
      <w:tr w:rsidR="005D4712" w:rsidRPr="00D22AE9" w14:paraId="374BE36E" w14:textId="77777777" w:rsidTr="46CB9DE3">
        <w:trPr>
          <w:trHeight w:val="300"/>
        </w:trPr>
        <w:tc>
          <w:tcPr>
            <w:tcW w:w="9782" w:type="dxa"/>
          </w:tcPr>
          <w:p w14:paraId="3A90F43B" w14:textId="01CE6DCD" w:rsidR="005D4712" w:rsidRPr="00D22AE9" w:rsidRDefault="00F83AAB" w:rsidP="00767DBA">
            <w:pPr>
              <w:pStyle w:val="NoSpacing"/>
              <w:ind w:left="0"/>
              <w:rPr>
                <w:sz w:val="24"/>
                <w:szCs w:val="24"/>
                <w:lang w:val="en-GB"/>
              </w:rPr>
            </w:pPr>
            <w:r w:rsidRPr="38B06AC3">
              <w:rPr>
                <w:sz w:val="24"/>
                <w:szCs w:val="24"/>
                <w:lang w:val="en-GB"/>
              </w:rPr>
              <w:t xml:space="preserve">to represent me/the company, managed by me, at the </w:t>
            </w:r>
            <w:r w:rsidR="00D777D1">
              <w:rPr>
                <w:sz w:val="24"/>
                <w:szCs w:val="24"/>
                <w:lang w:val="en-GB"/>
              </w:rPr>
              <w:t>Extraordinary</w:t>
            </w:r>
            <w:r w:rsidRPr="38B06AC3">
              <w:rPr>
                <w:sz w:val="24"/>
                <w:szCs w:val="24"/>
                <w:lang w:val="en-GB"/>
              </w:rPr>
              <w:t xml:space="preserve"> General Meeting of Shareholders of Telelink Business Services Group AD, Sofia (the “Company”) convened </w:t>
            </w:r>
            <w:r w:rsidR="00C47A2C" w:rsidRPr="38B06AC3">
              <w:rPr>
                <w:sz w:val="24"/>
                <w:szCs w:val="24"/>
                <w:lang w:val="en-GB"/>
              </w:rPr>
              <w:t>for</w:t>
            </w:r>
            <w:r w:rsidRPr="38B06AC3">
              <w:rPr>
                <w:sz w:val="24"/>
                <w:szCs w:val="24"/>
                <w:lang w:val="en-GB"/>
              </w:rPr>
              <w:t xml:space="preserve"> </w:t>
            </w:r>
            <w:r w:rsidR="00767DBA" w:rsidRPr="38B06AC3">
              <w:rPr>
                <w:sz w:val="24"/>
                <w:szCs w:val="24"/>
                <w:lang w:val="en-GB"/>
              </w:rPr>
              <w:t>1</w:t>
            </w:r>
            <w:r w:rsidR="00D777D1">
              <w:rPr>
                <w:sz w:val="24"/>
                <w:szCs w:val="24"/>
                <w:lang w:val="en-GB"/>
              </w:rPr>
              <w:t>7</w:t>
            </w:r>
            <w:r w:rsidR="00062CD7">
              <w:rPr>
                <w:sz w:val="24"/>
                <w:szCs w:val="24"/>
                <w:lang w:val="en-GB"/>
              </w:rPr>
              <w:t>.09.</w:t>
            </w:r>
            <w:r w:rsidRPr="38B06AC3">
              <w:rPr>
                <w:sz w:val="24"/>
                <w:szCs w:val="24"/>
                <w:lang w:val="en-GB"/>
              </w:rPr>
              <w:t>2025 at 10:00 a.m. (</w:t>
            </w:r>
            <w:r w:rsidR="00767DBA" w:rsidRPr="38B06AC3">
              <w:rPr>
                <w:sz w:val="24"/>
                <w:szCs w:val="24"/>
                <w:lang w:val="en-GB"/>
              </w:rPr>
              <w:t>Eastern European Summer Time EEST=UTC+3 (Coordinated Universal Time UTC</w:t>
            </w:r>
            <w:r w:rsidRPr="38B06AC3">
              <w:rPr>
                <w:sz w:val="24"/>
                <w:szCs w:val="24"/>
                <w:lang w:val="en-GB"/>
              </w:rPr>
              <w:t xml:space="preserve">)) at the Company's headquarters in Sofia and with venue: Sofia, </w:t>
            </w:r>
            <w:r w:rsidR="00767DBA" w:rsidRPr="38B06AC3">
              <w:rPr>
                <w:sz w:val="24"/>
                <w:szCs w:val="24"/>
                <w:lang w:val="en-GB"/>
              </w:rPr>
              <w:t>Vitosha district, 2 Donka Ushlinova Str., Garitage Park, Building 1, floor 1</w:t>
            </w:r>
            <w:r w:rsidRPr="38B06AC3">
              <w:rPr>
                <w:sz w:val="24"/>
                <w:szCs w:val="24"/>
                <w:lang w:val="en-GB"/>
              </w:rPr>
              <w:t xml:space="preserve">, with unique identification code </w:t>
            </w:r>
            <w:r w:rsidR="00767DBA" w:rsidRPr="38B06AC3">
              <w:rPr>
                <w:sz w:val="24"/>
                <w:szCs w:val="24"/>
                <w:lang w:val="en-GB"/>
              </w:rPr>
              <w:t>TBSG1</w:t>
            </w:r>
            <w:r w:rsidR="00D777D1">
              <w:rPr>
                <w:sz w:val="24"/>
                <w:szCs w:val="24"/>
                <w:lang w:val="en-GB"/>
              </w:rPr>
              <w:t>7</w:t>
            </w:r>
            <w:r w:rsidR="00767DBA" w:rsidRPr="38B06AC3">
              <w:rPr>
                <w:sz w:val="24"/>
                <w:szCs w:val="24"/>
                <w:lang w:val="en-GB"/>
              </w:rPr>
              <w:t>0</w:t>
            </w:r>
            <w:r w:rsidR="00D777D1">
              <w:rPr>
                <w:sz w:val="24"/>
                <w:szCs w:val="24"/>
                <w:lang w:val="en-GB"/>
              </w:rPr>
              <w:t>9</w:t>
            </w:r>
            <w:r w:rsidR="00767DBA" w:rsidRPr="38B06AC3">
              <w:rPr>
                <w:sz w:val="24"/>
                <w:szCs w:val="24"/>
                <w:lang w:val="en-GB"/>
              </w:rPr>
              <w:t>2025</w:t>
            </w:r>
            <w:r w:rsidR="00D777D1">
              <w:rPr>
                <w:sz w:val="24"/>
                <w:szCs w:val="24"/>
                <w:lang w:val="en-GB"/>
              </w:rPr>
              <w:t>E</w:t>
            </w:r>
            <w:r w:rsidR="00767DBA" w:rsidRPr="38B06AC3">
              <w:rPr>
                <w:sz w:val="24"/>
                <w:szCs w:val="24"/>
                <w:lang w:val="en-GB"/>
              </w:rPr>
              <w:t>GMS</w:t>
            </w:r>
            <w:r w:rsidRPr="38B06AC3">
              <w:rPr>
                <w:sz w:val="24"/>
                <w:szCs w:val="24"/>
                <w:lang w:val="en-GB"/>
              </w:rPr>
              <w:t xml:space="preserve">, respectively in the absence of a quorum </w:t>
            </w:r>
            <w:r w:rsidR="00C47A2C" w:rsidRPr="38B06AC3">
              <w:rPr>
                <w:sz w:val="24"/>
                <w:szCs w:val="24"/>
                <w:lang w:val="en-US"/>
              </w:rPr>
              <w:t>for</w:t>
            </w:r>
            <w:r w:rsidRPr="38B06AC3">
              <w:rPr>
                <w:sz w:val="24"/>
                <w:szCs w:val="24"/>
                <w:lang w:val="en-GB"/>
              </w:rPr>
              <w:t xml:space="preserve"> </w:t>
            </w:r>
            <w:r w:rsidR="00062CD7">
              <w:rPr>
                <w:sz w:val="24"/>
                <w:szCs w:val="24"/>
                <w:lang w:val="en-GB"/>
              </w:rPr>
              <w:t>02.10.</w:t>
            </w:r>
            <w:r w:rsidRPr="38B06AC3">
              <w:rPr>
                <w:sz w:val="24"/>
                <w:szCs w:val="24"/>
                <w:lang w:val="en-GB"/>
              </w:rPr>
              <w:t>2025 at 10:00 a.m. (</w:t>
            </w:r>
            <w:r w:rsidR="00767DBA" w:rsidRPr="38B06AC3">
              <w:rPr>
                <w:sz w:val="24"/>
                <w:szCs w:val="24"/>
                <w:lang w:val="en-GB"/>
              </w:rPr>
              <w:t>Eastern European Summer Time EEST = UTC+3 (Coordinated Universal Time UTC</w:t>
            </w:r>
            <w:r w:rsidRPr="38B06AC3">
              <w:rPr>
                <w:sz w:val="24"/>
                <w:szCs w:val="24"/>
                <w:lang w:val="en-GB"/>
              </w:rPr>
              <w:t>)) at the same place</w:t>
            </w:r>
            <w:r w:rsidR="0FD8C3F0" w:rsidRPr="38B06AC3">
              <w:rPr>
                <w:sz w:val="24"/>
                <w:szCs w:val="24"/>
                <w:lang w:val="en-GB"/>
              </w:rPr>
              <w:t>,</w:t>
            </w:r>
            <w:r w:rsidRPr="38B06AC3">
              <w:rPr>
                <w:sz w:val="24"/>
                <w:szCs w:val="24"/>
                <w:lang w:val="en-GB"/>
              </w:rPr>
              <w:t xml:space="preserve"> with the same agenda </w:t>
            </w:r>
            <w:r w:rsidR="2EAE69E3" w:rsidRPr="38B06AC3">
              <w:rPr>
                <w:sz w:val="24"/>
                <w:szCs w:val="24"/>
                <w:lang w:val="en-GB"/>
              </w:rPr>
              <w:t xml:space="preserve">and with the same requirements and registration procedure </w:t>
            </w:r>
            <w:r w:rsidRPr="38B06AC3">
              <w:rPr>
                <w:sz w:val="24"/>
                <w:szCs w:val="24"/>
                <w:lang w:val="en-GB"/>
              </w:rPr>
              <w:t xml:space="preserve">and to vote with all </w:t>
            </w:r>
            <w:r w:rsidRPr="38B06AC3">
              <w:rPr>
                <w:b/>
                <w:bCs/>
                <w:sz w:val="24"/>
                <w:szCs w:val="24"/>
                <w:lang w:val="en-GB"/>
              </w:rPr>
              <w:t>........................... shares</w:t>
            </w:r>
            <w:r w:rsidRPr="38B06AC3">
              <w:rPr>
                <w:sz w:val="24"/>
                <w:szCs w:val="24"/>
                <w:lang w:val="en-GB"/>
              </w:rPr>
              <w:t xml:space="preserve"> hold by me/the company, represented by me on the items of the agenda in the below referred manner and in particular:</w:t>
            </w:r>
            <w:r w:rsidR="005D4712" w:rsidRPr="38B06AC3">
              <w:rPr>
                <w:sz w:val="24"/>
                <w:szCs w:val="24"/>
                <w:lang w:val="en-GB"/>
              </w:rPr>
              <w:t xml:space="preserve"> </w:t>
            </w:r>
          </w:p>
          <w:p w14:paraId="38DEC506" w14:textId="44C651FD" w:rsidR="00282AE7" w:rsidRPr="00D22AE9" w:rsidRDefault="00282AE7" w:rsidP="25C1222B">
            <w:pPr>
              <w:rPr>
                <w:rFonts w:ascii="Tahoma" w:hAnsi="Tahoma" w:cs="Tahoma"/>
                <w:sz w:val="24"/>
                <w:szCs w:val="24"/>
                <w:lang w:val="en-GB"/>
              </w:rPr>
            </w:pPr>
          </w:p>
          <w:p w14:paraId="65F65C9D" w14:textId="025E4FF5" w:rsidR="00282AE7" w:rsidRPr="00D22AE9" w:rsidRDefault="00282AE7" w:rsidP="00546296">
            <w:pPr>
              <w:rPr>
                <w:rFonts w:ascii="Tahoma" w:hAnsi="Tahoma" w:cs="Tahoma"/>
                <w:sz w:val="24"/>
                <w:szCs w:val="24"/>
                <w:lang w:val="en-GB"/>
              </w:rPr>
            </w:pPr>
          </w:p>
        </w:tc>
      </w:tr>
      <w:tr w:rsidR="005D4712" w:rsidRPr="00D22AE9" w14:paraId="570E9904" w14:textId="77777777" w:rsidTr="46CB9DE3">
        <w:trPr>
          <w:trHeight w:val="300"/>
        </w:trPr>
        <w:tc>
          <w:tcPr>
            <w:tcW w:w="9782" w:type="dxa"/>
          </w:tcPr>
          <w:p w14:paraId="7560B81E" w14:textId="6A9EA118" w:rsidR="005D4712" w:rsidRPr="00153999" w:rsidRDefault="00153999" w:rsidP="00153999">
            <w:pPr>
              <w:rPr>
                <w:rFonts w:ascii="Tahoma" w:eastAsia="Times New Roman" w:hAnsi="Tahoma" w:cs="Tahoma"/>
                <w:b/>
                <w:sz w:val="24"/>
                <w:szCs w:val="24"/>
                <w:lang w:val="en-GB"/>
              </w:rPr>
            </w:pPr>
            <w:r>
              <w:rPr>
                <w:rFonts w:ascii="Tahoma" w:eastAsia="Times New Roman" w:hAnsi="Tahoma" w:cs="Tahoma"/>
                <w:b/>
                <w:sz w:val="24"/>
                <w:szCs w:val="24"/>
                <w:lang w:val="en-GB"/>
              </w:rPr>
              <w:t xml:space="preserve">I. </w:t>
            </w:r>
            <w:r w:rsidR="00E625C7" w:rsidRPr="00153999">
              <w:rPr>
                <w:rFonts w:ascii="Tahoma" w:eastAsia="Times New Roman" w:hAnsi="Tahoma" w:cs="Tahoma"/>
                <w:b/>
                <w:sz w:val="24"/>
                <w:szCs w:val="24"/>
                <w:lang w:val="en-GB"/>
              </w:rPr>
              <w:t>Procedural matters</w:t>
            </w:r>
            <w:r w:rsidR="005D4712" w:rsidRPr="00153999">
              <w:rPr>
                <w:rFonts w:ascii="Tahoma" w:eastAsia="Times New Roman" w:hAnsi="Tahoma" w:cs="Tahoma"/>
                <w:b/>
                <w:sz w:val="24"/>
                <w:szCs w:val="24"/>
                <w:lang w:val="en-GB"/>
              </w:rPr>
              <w:t>:</w:t>
            </w:r>
          </w:p>
          <w:p w14:paraId="06C4E776" w14:textId="77777777" w:rsidR="00282AE7" w:rsidRPr="00D22AE9" w:rsidRDefault="00282AE7" w:rsidP="00282AE7">
            <w:pPr>
              <w:pStyle w:val="ListParagraph"/>
              <w:ind w:left="748"/>
              <w:rPr>
                <w:rFonts w:ascii="Tahoma" w:eastAsia="Times New Roman" w:hAnsi="Tahoma" w:cs="Tahoma"/>
                <w:b/>
                <w:color w:val="000000"/>
                <w:sz w:val="24"/>
                <w:szCs w:val="24"/>
                <w:lang w:val="en-GB"/>
              </w:rPr>
            </w:pPr>
          </w:p>
          <w:p w14:paraId="1A1C9793" w14:textId="77777777" w:rsidR="00FB077F" w:rsidRPr="00D22AE9" w:rsidRDefault="00FB077F" w:rsidP="00153999">
            <w:pPr>
              <w:numPr>
                <w:ilvl w:val="0"/>
                <w:numId w:val="12"/>
              </w:numPr>
              <w:tabs>
                <w:tab w:val="clear" w:pos="720"/>
                <w:tab w:val="num" w:pos="360"/>
              </w:tabs>
              <w:spacing w:line="300" w:lineRule="exact"/>
              <w:ind w:left="319"/>
              <w:rPr>
                <w:rFonts w:ascii="Tahoma" w:eastAsia="Times New Roman" w:hAnsi="Tahoma" w:cs="Tahoma"/>
                <w:b/>
                <w:color w:val="000000" w:themeColor="text1"/>
                <w:sz w:val="24"/>
                <w:szCs w:val="24"/>
              </w:rPr>
            </w:pPr>
            <w:r w:rsidRPr="00D22AE9">
              <w:rPr>
                <w:rFonts w:ascii="Tahoma" w:eastAsia="Times New Roman" w:hAnsi="Tahoma" w:cs="Tahoma"/>
                <w:b/>
                <w:bCs/>
                <w:color w:val="000000" w:themeColor="text1"/>
                <w:sz w:val="24"/>
                <w:szCs w:val="24"/>
                <w:lang w:val="en-GB"/>
              </w:rPr>
              <w:t>Election of a chairman, secretary and teller of votes for holding the General meeting</w:t>
            </w:r>
            <w:r w:rsidRPr="00D22AE9">
              <w:rPr>
                <w:rFonts w:ascii="Tahoma" w:eastAsia="Times New Roman" w:hAnsi="Tahoma" w:cs="Tahoma"/>
                <w:b/>
                <w:bCs/>
                <w:color w:val="000000" w:themeColor="text1"/>
                <w:sz w:val="24"/>
                <w:szCs w:val="24"/>
              </w:rPr>
              <w:t> </w:t>
            </w:r>
          </w:p>
          <w:p w14:paraId="2D619395" w14:textId="6827218D" w:rsidR="52690742" w:rsidRPr="00D22AE9" w:rsidRDefault="52690742" w:rsidP="52690742">
            <w:pPr>
              <w:spacing w:line="300" w:lineRule="exact"/>
              <w:ind w:left="28"/>
              <w:jc w:val="both"/>
              <w:rPr>
                <w:rFonts w:ascii="Tahoma" w:eastAsia="Times New Roman" w:hAnsi="Tahoma" w:cs="Tahoma"/>
                <w:b/>
                <w:bCs/>
                <w:color w:val="000000" w:themeColor="text1"/>
                <w:sz w:val="24"/>
                <w:szCs w:val="24"/>
                <w:u w:val="single"/>
                <w:lang w:val="en-GB"/>
              </w:rPr>
            </w:pPr>
          </w:p>
          <w:p w14:paraId="3FBCD5BB" w14:textId="5A79025F" w:rsidR="005D4712" w:rsidRPr="00D22AE9" w:rsidRDefault="00FB077F" w:rsidP="25C1222B">
            <w:pPr>
              <w:spacing w:line="300" w:lineRule="exact"/>
              <w:ind w:left="28"/>
              <w:jc w:val="both"/>
              <w:rPr>
                <w:rFonts w:ascii="Tahoma" w:eastAsia="Times New Roman" w:hAnsi="Tahoma" w:cs="Tahoma"/>
                <w:color w:val="000000" w:themeColor="text1"/>
                <w:sz w:val="24"/>
                <w:szCs w:val="24"/>
                <w:lang w:val="en-GB"/>
              </w:rPr>
            </w:pPr>
            <w:r w:rsidRPr="38B06AC3">
              <w:rPr>
                <w:rFonts w:ascii="Tahoma" w:eastAsia="Times New Roman" w:hAnsi="Tahoma" w:cs="Tahoma"/>
                <w:b/>
                <w:bCs/>
                <w:color w:val="000000" w:themeColor="text1"/>
                <w:sz w:val="24"/>
                <w:szCs w:val="24"/>
                <w:u w:val="single"/>
                <w:lang w:val="en-GB"/>
              </w:rPr>
              <w:lastRenderedPageBreak/>
              <w:t>Proposed resolution:</w:t>
            </w:r>
            <w:r w:rsidRPr="38B06AC3">
              <w:rPr>
                <w:rFonts w:ascii="Tahoma" w:eastAsia="Times New Roman" w:hAnsi="Tahoma" w:cs="Tahoma"/>
                <w:color w:val="000000" w:themeColor="text1"/>
                <w:sz w:val="24"/>
                <w:szCs w:val="24"/>
                <w:lang w:val="en-GB"/>
              </w:rPr>
              <w:t xml:space="preserve"> </w:t>
            </w:r>
            <w:r w:rsidR="00D777D1" w:rsidRPr="00D777D1">
              <w:rPr>
                <w:rFonts w:ascii="Tahoma" w:eastAsia="Times New Roman" w:hAnsi="Tahoma" w:cs="Tahoma"/>
                <w:color w:val="000000" w:themeColor="text1"/>
                <w:sz w:val="24"/>
                <w:szCs w:val="24"/>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38B06AC3">
              <w:rPr>
                <w:rFonts w:ascii="Tahoma" w:eastAsia="Times New Roman" w:hAnsi="Tahoma" w:cs="Tahoma"/>
                <w:color w:val="000000" w:themeColor="text1"/>
                <w:sz w:val="24"/>
                <w:szCs w:val="24"/>
                <w:lang w:val="en-GB"/>
              </w:rPr>
              <w:t>.</w:t>
            </w:r>
          </w:p>
          <w:p w14:paraId="56069F00" w14:textId="10375E28" w:rsidR="005D4712" w:rsidRPr="00D22AE9" w:rsidRDefault="005D4712" w:rsidP="3CBF40A2">
            <w:pPr>
              <w:spacing w:line="300" w:lineRule="exact"/>
              <w:ind w:left="28"/>
              <w:jc w:val="both"/>
              <w:rPr>
                <w:rFonts w:ascii="Tahoma" w:eastAsia="Times New Roman" w:hAnsi="Tahoma" w:cs="Tahoma"/>
                <w:color w:val="000000" w:themeColor="text1"/>
                <w:sz w:val="24"/>
                <w:szCs w:val="24"/>
                <w:lang w:val="en-GB"/>
              </w:rPr>
            </w:pPr>
          </w:p>
        </w:tc>
      </w:tr>
      <w:tr w:rsidR="005D4712" w:rsidRPr="00D22AE9" w14:paraId="397A5442" w14:textId="77777777" w:rsidTr="46CB9DE3">
        <w:trPr>
          <w:trHeight w:val="300"/>
        </w:trPr>
        <w:tc>
          <w:tcPr>
            <w:tcW w:w="9782" w:type="dxa"/>
          </w:tcPr>
          <w:p w14:paraId="66111C5F" w14:textId="3090AFC3" w:rsidR="005D4712" w:rsidRPr="00D22AE9" w:rsidRDefault="005D4712" w:rsidP="005D4712">
            <w:pPr>
              <w:pStyle w:val="NoSpacing"/>
              <w:ind w:left="4002" w:firstLine="0"/>
              <w:rPr>
                <w:b/>
                <w:bCs/>
                <w:sz w:val="24"/>
                <w:szCs w:val="24"/>
                <w:lang w:val="en-GB"/>
              </w:rPr>
            </w:pPr>
            <w:r w:rsidRPr="00D22AE9">
              <w:rPr>
                <w:b/>
                <w:bCs/>
                <w:sz w:val="24"/>
                <w:szCs w:val="24"/>
                <w:lang w:val="en-GB"/>
              </w:rPr>
              <w:lastRenderedPageBreak/>
              <w:t>Vote:</w:t>
            </w:r>
          </w:p>
        </w:tc>
      </w:tr>
      <w:tr w:rsidR="005D4712" w:rsidRPr="00D22AE9" w14:paraId="66ECD0E8" w14:textId="77777777" w:rsidTr="46CB9DE3">
        <w:trPr>
          <w:trHeight w:val="300"/>
        </w:trPr>
        <w:tc>
          <w:tcPr>
            <w:tcW w:w="9782" w:type="dxa"/>
          </w:tcPr>
          <w:p w14:paraId="24FF4976" w14:textId="7E105BA9" w:rsidR="005D4712" w:rsidRPr="00D22AE9" w:rsidRDefault="00FC5CCF" w:rsidP="00546296">
            <w:pPr>
              <w:ind w:left="3998"/>
              <w:rPr>
                <w:rFonts w:ascii="Tahoma" w:hAnsi="Tahoma" w:cs="Tahoma"/>
                <w:sz w:val="24"/>
                <w:szCs w:val="24"/>
                <w:lang w:val="en-GB"/>
              </w:rPr>
            </w:pPr>
            <w:sdt>
              <w:sdtPr>
                <w:rPr>
                  <w:rFonts w:ascii="Tahoma" w:hAnsi="Tahoma" w:cs="Tahoma"/>
                  <w:sz w:val="24"/>
                  <w:szCs w:val="24"/>
                  <w:lang w:val="en-GB"/>
                </w:rPr>
                <w:id w:val="-100958360"/>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70B1F367" w14:textId="54995C60" w:rsidR="005D4712" w:rsidRPr="00D22AE9" w:rsidRDefault="00FC5CCF" w:rsidP="00546296">
            <w:pPr>
              <w:ind w:left="3998"/>
              <w:rPr>
                <w:rFonts w:ascii="Tahoma" w:hAnsi="Tahoma" w:cs="Tahoma"/>
                <w:sz w:val="24"/>
                <w:szCs w:val="24"/>
                <w:lang w:val="en-GB"/>
              </w:rPr>
            </w:pPr>
            <w:sdt>
              <w:sdtPr>
                <w:rPr>
                  <w:rFonts w:ascii="Tahoma" w:hAnsi="Tahoma" w:cs="Tahoma"/>
                  <w:sz w:val="24"/>
                  <w:szCs w:val="24"/>
                  <w:lang w:val="en-GB"/>
                </w:rPr>
                <w:id w:val="460156129"/>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75D3B7D1" w14:textId="1A79C3FE" w:rsidR="005D4712" w:rsidRPr="00D22AE9" w:rsidRDefault="00FC5CCF" w:rsidP="00546296">
            <w:pPr>
              <w:ind w:left="3998"/>
              <w:rPr>
                <w:rFonts w:ascii="Tahoma" w:hAnsi="Tahoma" w:cs="Tahoma"/>
                <w:sz w:val="24"/>
                <w:szCs w:val="24"/>
                <w:lang w:val="en-GB"/>
              </w:rPr>
            </w:pPr>
            <w:sdt>
              <w:sdtPr>
                <w:rPr>
                  <w:rFonts w:ascii="Tahoma" w:hAnsi="Tahoma" w:cs="Tahoma"/>
                  <w:sz w:val="24"/>
                  <w:szCs w:val="24"/>
                  <w:lang w:val="en-GB"/>
                </w:rPr>
                <w:id w:val="1130598035"/>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563FC170" w14:textId="27C2E042" w:rsidR="005D4712" w:rsidRPr="00D22AE9" w:rsidRDefault="00FC5CCF" w:rsidP="00546296">
            <w:pPr>
              <w:ind w:left="3998"/>
              <w:rPr>
                <w:rFonts w:ascii="Tahoma" w:hAnsi="Tahoma" w:cs="Tahoma"/>
                <w:sz w:val="24"/>
                <w:szCs w:val="24"/>
                <w:lang w:val="en-GB"/>
              </w:rPr>
            </w:pPr>
            <w:sdt>
              <w:sdtPr>
                <w:rPr>
                  <w:rFonts w:ascii="Tahoma" w:hAnsi="Tahoma" w:cs="Tahoma"/>
                  <w:sz w:val="24"/>
                  <w:szCs w:val="24"/>
                  <w:lang w:val="en-GB"/>
                </w:rPr>
                <w:id w:val="368344033"/>
                <w14:checkbox>
                  <w14:checked w14:val="0"/>
                  <w14:checkedState w14:val="2612" w14:font="MS Gothic"/>
                  <w14:uncheckedState w14:val="2610" w14:font="MS Gothic"/>
                </w14:checkbox>
              </w:sdtPr>
              <w:sdtEndPr/>
              <w:sdtContent>
                <w:r w:rsidR="00282AE7"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tc>
      </w:tr>
      <w:tr w:rsidR="005D4712" w:rsidRPr="00D22AE9" w14:paraId="67A68F80" w14:textId="77777777" w:rsidTr="46CB9DE3">
        <w:trPr>
          <w:trHeight w:val="300"/>
        </w:trPr>
        <w:tc>
          <w:tcPr>
            <w:tcW w:w="9782" w:type="dxa"/>
          </w:tcPr>
          <w:p w14:paraId="55AD1D1F" w14:textId="45DD5D57" w:rsidR="005D4712" w:rsidRPr="00D22AE9" w:rsidRDefault="00D65EF4" w:rsidP="00546296">
            <w:pPr>
              <w:ind w:left="3998"/>
              <w:rPr>
                <w:rFonts w:ascii="Tahoma" w:hAnsi="Tahoma" w:cs="Tahoma"/>
                <w:sz w:val="24"/>
                <w:szCs w:val="24"/>
                <w:lang w:val="en-GB"/>
              </w:rPr>
            </w:pPr>
            <w:r w:rsidRPr="00D22AE9">
              <w:rPr>
                <w:rFonts w:ascii="Tahoma" w:eastAsia="Times New Roman" w:hAnsi="Tahoma" w:cs="Tahoma"/>
                <w:bCs/>
                <w:i/>
                <w:iCs/>
                <w:color w:val="000000" w:themeColor="text1"/>
                <w:sz w:val="24"/>
                <w:szCs w:val="24"/>
                <w:lang w:val="en-GB"/>
              </w:rPr>
              <w:t>(Place a checkmark on the preferred voting method)</w:t>
            </w:r>
          </w:p>
          <w:p w14:paraId="261751B7" w14:textId="77777777" w:rsidR="00282AE7" w:rsidRPr="00D22AE9" w:rsidRDefault="00282AE7" w:rsidP="00546296">
            <w:pPr>
              <w:ind w:left="3998"/>
              <w:rPr>
                <w:rFonts w:ascii="Tahoma" w:hAnsi="Tahoma" w:cs="Tahoma"/>
                <w:sz w:val="24"/>
                <w:szCs w:val="24"/>
                <w:lang w:val="en-GB"/>
              </w:rPr>
            </w:pPr>
          </w:p>
        </w:tc>
      </w:tr>
      <w:tr w:rsidR="005D4712" w:rsidRPr="00D22AE9" w14:paraId="46CF2A85" w14:textId="77777777" w:rsidTr="46CB9DE3">
        <w:trPr>
          <w:trHeight w:val="300"/>
        </w:trPr>
        <w:tc>
          <w:tcPr>
            <w:tcW w:w="9782" w:type="dxa"/>
          </w:tcPr>
          <w:p w14:paraId="7BDC2046" w14:textId="5411AF1C" w:rsidR="005D4712" w:rsidRPr="00D22AE9" w:rsidRDefault="005D4712" w:rsidP="00546296">
            <w:pPr>
              <w:rPr>
                <w:rFonts w:ascii="Tahoma" w:hAnsi="Tahoma" w:cs="Tahoma"/>
                <w:sz w:val="24"/>
                <w:szCs w:val="24"/>
                <w:lang w:val="en-GB"/>
              </w:rPr>
            </w:pPr>
            <w:r w:rsidRPr="00D22AE9">
              <w:rPr>
                <w:rFonts w:ascii="Tahoma" w:eastAsia="Times New Roman" w:hAnsi="Tahoma" w:cs="Tahoma"/>
                <w:b/>
                <w:sz w:val="24"/>
                <w:szCs w:val="24"/>
                <w:lang w:val="en-GB"/>
              </w:rPr>
              <w:t xml:space="preserve">II. </w:t>
            </w:r>
            <w:r w:rsidR="002B667A" w:rsidRPr="00D22AE9">
              <w:rPr>
                <w:rFonts w:ascii="Tahoma" w:eastAsia="Times New Roman" w:hAnsi="Tahoma" w:cs="Tahoma"/>
                <w:b/>
                <w:sz w:val="24"/>
                <w:szCs w:val="24"/>
                <w:lang w:val="en-GB"/>
              </w:rPr>
              <w:t>Subject matters</w:t>
            </w:r>
            <w:r w:rsidRPr="00D22AE9">
              <w:rPr>
                <w:rFonts w:ascii="Tahoma" w:eastAsia="Times New Roman" w:hAnsi="Tahoma" w:cs="Tahoma"/>
                <w:b/>
                <w:sz w:val="24"/>
                <w:szCs w:val="24"/>
                <w:lang w:val="en-GB"/>
              </w:rPr>
              <w:t>:</w:t>
            </w:r>
          </w:p>
        </w:tc>
      </w:tr>
      <w:tr w:rsidR="005D4712" w:rsidRPr="00D22AE9" w14:paraId="7415682C" w14:textId="77777777" w:rsidTr="46CB9DE3">
        <w:trPr>
          <w:trHeight w:val="300"/>
        </w:trPr>
        <w:tc>
          <w:tcPr>
            <w:tcW w:w="9782" w:type="dxa"/>
          </w:tcPr>
          <w:p w14:paraId="6F2185C2" w14:textId="77777777" w:rsidR="005D4712" w:rsidRPr="00D22AE9" w:rsidRDefault="005D4712" w:rsidP="00546296">
            <w:pPr>
              <w:pStyle w:val="NoSpacing"/>
              <w:tabs>
                <w:tab w:val="left" w:pos="310"/>
              </w:tabs>
              <w:ind w:left="0" w:firstLine="0"/>
              <w:rPr>
                <w:rFonts w:eastAsia="Times New Roman"/>
                <w:b/>
                <w:bCs/>
                <w:sz w:val="24"/>
                <w:szCs w:val="24"/>
                <w:lang w:val="en-GB"/>
              </w:rPr>
            </w:pPr>
          </w:p>
        </w:tc>
      </w:tr>
      <w:tr w:rsidR="005D4712" w:rsidRPr="00D22AE9" w14:paraId="1CEDC5DC" w14:textId="77777777" w:rsidTr="46CB9DE3">
        <w:trPr>
          <w:trHeight w:val="300"/>
        </w:trPr>
        <w:tc>
          <w:tcPr>
            <w:tcW w:w="9782" w:type="dxa"/>
          </w:tcPr>
          <w:p w14:paraId="104BAD90" w14:textId="6304D051" w:rsidR="00E0611A" w:rsidRPr="00D22AE9" w:rsidRDefault="00D777D1" w:rsidP="00616131">
            <w:pPr>
              <w:pStyle w:val="NoSpacing"/>
              <w:numPr>
                <w:ilvl w:val="0"/>
                <w:numId w:val="29"/>
              </w:numPr>
              <w:tabs>
                <w:tab w:val="clear" w:pos="720"/>
                <w:tab w:val="left" w:pos="454"/>
              </w:tabs>
              <w:ind w:left="-112" w:firstLine="0"/>
              <w:rPr>
                <w:rFonts w:eastAsia="Times New Roman"/>
                <w:b/>
                <w:bCs/>
                <w:sz w:val="24"/>
                <w:szCs w:val="24"/>
              </w:rPr>
            </w:pPr>
            <w:r w:rsidRPr="00D777D1">
              <w:rPr>
                <w:rFonts w:eastAsia="Times New Roman"/>
                <w:b/>
                <w:bCs/>
                <w:sz w:val="24"/>
                <w:szCs w:val="24"/>
                <w:lang w:val="en-GB"/>
              </w:rPr>
              <w:t>Election of a registered auditor to perform an independent financial audit for 2025</w:t>
            </w:r>
            <w:r w:rsidR="00E0611A" w:rsidRPr="00D22AE9">
              <w:rPr>
                <w:rFonts w:eastAsia="Times New Roman"/>
                <w:b/>
                <w:bCs/>
                <w:sz w:val="24"/>
                <w:szCs w:val="24"/>
                <w:lang w:val="en-GB"/>
              </w:rPr>
              <w:t>.</w:t>
            </w:r>
            <w:r w:rsidR="00E0611A" w:rsidRPr="00D22AE9">
              <w:rPr>
                <w:rFonts w:eastAsia="Times New Roman"/>
                <w:b/>
                <w:bCs/>
                <w:sz w:val="24"/>
                <w:szCs w:val="24"/>
              </w:rPr>
              <w:t> </w:t>
            </w:r>
          </w:p>
          <w:p w14:paraId="7591CC91" w14:textId="2E90A17E" w:rsidR="52690742" w:rsidRPr="00D22AE9" w:rsidRDefault="52690742" w:rsidP="52690742">
            <w:pPr>
              <w:pStyle w:val="NoSpacing"/>
              <w:tabs>
                <w:tab w:val="left" w:pos="310"/>
              </w:tabs>
              <w:ind w:left="0" w:firstLine="0"/>
              <w:rPr>
                <w:rFonts w:eastAsia="Times New Roman"/>
                <w:b/>
                <w:bCs/>
                <w:sz w:val="24"/>
                <w:szCs w:val="24"/>
                <w:u w:val="single"/>
                <w:lang w:val="en-GB"/>
              </w:rPr>
            </w:pPr>
          </w:p>
          <w:p w14:paraId="4AB12DAE" w14:textId="2D7D7E50" w:rsidR="00D44434" w:rsidRPr="00D22AE9" w:rsidRDefault="00D44434" w:rsidP="38B06AC3">
            <w:pPr>
              <w:pStyle w:val="NoSpacing"/>
              <w:tabs>
                <w:tab w:val="left" w:pos="310"/>
              </w:tabs>
              <w:ind w:left="-112" w:firstLine="0"/>
              <w:rPr>
                <w:rFonts w:eastAsia="Rubik"/>
                <w:sz w:val="24"/>
                <w:szCs w:val="24"/>
                <w:lang w:val="en-GB"/>
              </w:rPr>
            </w:pPr>
            <w:r w:rsidRPr="38B06AC3">
              <w:rPr>
                <w:rFonts w:eastAsia="Rubik"/>
                <w:b/>
                <w:bCs/>
                <w:sz w:val="24"/>
                <w:szCs w:val="24"/>
                <w:u w:val="single"/>
                <w:lang w:val="en-GB"/>
              </w:rPr>
              <w:t xml:space="preserve">Proposal for a decision: </w:t>
            </w:r>
            <w:r w:rsidR="00D777D1" w:rsidRPr="00D777D1">
              <w:rPr>
                <w:rFonts w:eastAsia="Rubik"/>
                <w:sz w:val="24"/>
                <w:szCs w:val="24"/>
                <w:lang w:val="en-GB"/>
              </w:rPr>
              <w:t>The General Meeting of shareholders elects Deloitte Audit OOD, entered in the register under Art. 20 of the Law on Independent Financial Audit and Sustainability Assurance (LAFSA) with reg. No. 033, as an auditor to perform an independent financial audit of the annual financial statement of the Company for 2025 and the consolidated annual financial statement of the Company for 2025</w:t>
            </w:r>
            <w:r w:rsidR="6C770A92" w:rsidRPr="38B06AC3">
              <w:rPr>
                <w:rFonts w:eastAsia="Rubik"/>
                <w:sz w:val="24"/>
                <w:szCs w:val="24"/>
                <w:lang w:val="en-GB"/>
              </w:rPr>
              <w:t>.</w:t>
            </w:r>
          </w:p>
          <w:p w14:paraId="550E3400" w14:textId="7339ED26" w:rsidR="00282AE7" w:rsidRPr="00767DBA" w:rsidRDefault="00282AE7" w:rsidP="00767DBA">
            <w:pPr>
              <w:widowControl w:val="0"/>
              <w:ind w:right="-22"/>
              <w:jc w:val="both"/>
              <w:rPr>
                <w:rFonts w:eastAsia="Times New Roman"/>
                <w:sz w:val="24"/>
                <w:szCs w:val="24"/>
                <w:lang w:val="en-GB"/>
              </w:rPr>
            </w:pPr>
          </w:p>
        </w:tc>
      </w:tr>
      <w:tr w:rsidR="005D4712" w:rsidRPr="00D22AE9" w14:paraId="7F7D97FB" w14:textId="77777777" w:rsidTr="46CB9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82" w:type="dxa"/>
            <w:tcBorders>
              <w:top w:val="nil"/>
              <w:left w:val="nil"/>
              <w:bottom w:val="nil"/>
              <w:right w:val="nil"/>
            </w:tcBorders>
            <w:hideMark/>
          </w:tcPr>
          <w:p w14:paraId="68CC44F0" w14:textId="3A40A686" w:rsidR="005D4712" w:rsidRPr="00D22AE9" w:rsidRDefault="005D4712" w:rsidP="005D4712">
            <w:pPr>
              <w:pStyle w:val="NoSpacing"/>
              <w:ind w:left="4002" w:right="175" w:firstLine="0"/>
              <w:jc w:val="left"/>
              <w:rPr>
                <w:b/>
                <w:bCs/>
                <w:sz w:val="24"/>
                <w:szCs w:val="24"/>
                <w:lang w:val="en-GB"/>
              </w:rPr>
            </w:pPr>
            <w:r w:rsidRPr="00D22AE9">
              <w:rPr>
                <w:b/>
                <w:bCs/>
                <w:sz w:val="24"/>
                <w:szCs w:val="24"/>
                <w:lang w:val="en-GB"/>
              </w:rPr>
              <w:t>Vote:</w:t>
            </w:r>
          </w:p>
        </w:tc>
      </w:tr>
      <w:tr w:rsidR="005D4712" w:rsidRPr="00D22AE9" w14:paraId="54656FC2" w14:textId="77777777" w:rsidTr="46CB9DE3">
        <w:trPr>
          <w:trHeight w:val="300"/>
        </w:trPr>
        <w:tc>
          <w:tcPr>
            <w:tcW w:w="9782" w:type="dxa"/>
          </w:tcPr>
          <w:p w14:paraId="2C735834" w14:textId="77777777" w:rsidR="005D4712" w:rsidRPr="00D22AE9" w:rsidRDefault="00FC5CCF" w:rsidP="005D4712">
            <w:pPr>
              <w:ind w:left="3998"/>
              <w:rPr>
                <w:rFonts w:ascii="Tahoma" w:hAnsi="Tahoma" w:cs="Tahoma"/>
                <w:sz w:val="24"/>
                <w:szCs w:val="24"/>
                <w:lang w:val="en-GB"/>
              </w:rPr>
            </w:pPr>
            <w:sdt>
              <w:sdtPr>
                <w:rPr>
                  <w:rFonts w:ascii="Tahoma" w:hAnsi="Tahoma" w:cs="Tahoma"/>
                  <w:sz w:val="24"/>
                  <w:szCs w:val="24"/>
                  <w:lang w:val="en-GB"/>
                </w:rPr>
                <w:id w:val="-1888712261"/>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IN FAVOUR</w:t>
            </w:r>
          </w:p>
          <w:p w14:paraId="600B8B92" w14:textId="77777777" w:rsidR="005D4712" w:rsidRPr="00D22AE9" w:rsidRDefault="00FC5CCF" w:rsidP="005D4712">
            <w:pPr>
              <w:ind w:left="3998"/>
              <w:rPr>
                <w:rFonts w:ascii="Tahoma" w:hAnsi="Tahoma" w:cs="Tahoma"/>
                <w:sz w:val="24"/>
                <w:szCs w:val="24"/>
                <w:lang w:val="en-GB"/>
              </w:rPr>
            </w:pPr>
            <w:sdt>
              <w:sdtPr>
                <w:rPr>
                  <w:rFonts w:ascii="Tahoma" w:hAnsi="Tahoma" w:cs="Tahoma"/>
                  <w:sz w:val="24"/>
                  <w:szCs w:val="24"/>
                  <w:lang w:val="en-GB"/>
                </w:rPr>
                <w:id w:val="464168904"/>
                <w14:checkbox>
                  <w14:checked w14:val="0"/>
                  <w14:checkedState w14:val="2612" w14:font="MS Gothic"/>
                  <w14:uncheckedState w14:val="2610" w14:font="MS Gothic"/>
                </w14:checkbox>
              </w:sdtPr>
              <w:sdtEndPr/>
              <w:sdtContent>
                <w:r w:rsidR="005D4712"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AGAINST</w:t>
            </w:r>
          </w:p>
          <w:p w14:paraId="35F64139" w14:textId="5F6FAE3E" w:rsidR="005D4712" w:rsidRPr="00D22AE9" w:rsidRDefault="00FC5CCF" w:rsidP="005D4712">
            <w:pPr>
              <w:ind w:left="3998"/>
              <w:rPr>
                <w:rFonts w:ascii="Tahoma" w:hAnsi="Tahoma" w:cs="Tahoma"/>
                <w:sz w:val="24"/>
                <w:szCs w:val="24"/>
                <w:lang w:val="en-GB"/>
              </w:rPr>
            </w:pPr>
            <w:sdt>
              <w:sdtPr>
                <w:rPr>
                  <w:rFonts w:ascii="Tahoma" w:hAnsi="Tahoma" w:cs="Tahoma"/>
                  <w:sz w:val="24"/>
                  <w:szCs w:val="24"/>
                  <w:lang w:val="en-GB"/>
                </w:rPr>
                <w:id w:val="-143134466"/>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ABSTENTION</w:t>
            </w:r>
          </w:p>
          <w:p w14:paraId="2B75106E" w14:textId="2EE4110C" w:rsidR="005D4712" w:rsidRPr="00D22AE9" w:rsidRDefault="00FC5CCF" w:rsidP="005D4712">
            <w:pPr>
              <w:ind w:left="3998"/>
              <w:rPr>
                <w:rFonts w:ascii="Tahoma" w:hAnsi="Tahoma" w:cs="Tahoma"/>
                <w:sz w:val="24"/>
                <w:szCs w:val="24"/>
                <w:lang w:val="en-GB"/>
              </w:rPr>
            </w:pPr>
            <w:sdt>
              <w:sdtPr>
                <w:rPr>
                  <w:rFonts w:ascii="Tahoma" w:hAnsi="Tahoma" w:cs="Tahoma"/>
                  <w:sz w:val="24"/>
                  <w:szCs w:val="24"/>
                  <w:lang w:val="en-GB"/>
                </w:rPr>
                <w:id w:val="-1593318251"/>
                <w14:checkbox>
                  <w14:checked w14:val="0"/>
                  <w14:checkedState w14:val="2612" w14:font="MS Gothic"/>
                  <w14:uncheckedState w14:val="2610" w14:font="MS Gothic"/>
                </w14:checkbox>
              </w:sdtPr>
              <w:sdtEndPr/>
              <w:sdtContent>
                <w:r w:rsidR="005E2110" w:rsidRPr="00D22AE9">
                  <w:rPr>
                    <w:rFonts w:ascii="Segoe UI Symbol" w:eastAsia="MS Gothic" w:hAnsi="Segoe UI Symbol" w:cs="Segoe UI Symbol"/>
                    <w:sz w:val="24"/>
                    <w:szCs w:val="24"/>
                    <w:lang w:val="en-GB"/>
                  </w:rPr>
                  <w:t>☐</w:t>
                </w:r>
              </w:sdtContent>
            </w:sdt>
            <w:r w:rsidR="005D4712" w:rsidRPr="00D22AE9">
              <w:rPr>
                <w:rFonts w:ascii="Tahoma" w:hAnsi="Tahoma" w:cs="Tahoma"/>
                <w:sz w:val="24"/>
                <w:szCs w:val="24"/>
                <w:lang w:val="en-GB"/>
              </w:rPr>
              <w:t xml:space="preserve">  At Proxy’s discretion</w:t>
            </w:r>
          </w:p>
          <w:p w14:paraId="7DEEFCCE" w14:textId="7B671276" w:rsidR="00E0611A" w:rsidRPr="00D22AE9" w:rsidRDefault="00E320ED" w:rsidP="7C5FB8D8">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r w:rsidR="005D4712" w:rsidRPr="00D22AE9" w14:paraId="2B4BC895" w14:textId="77777777" w:rsidTr="46CB9DE3">
        <w:trPr>
          <w:trHeight w:val="300"/>
        </w:trPr>
        <w:tc>
          <w:tcPr>
            <w:tcW w:w="9782" w:type="dxa"/>
          </w:tcPr>
          <w:p w14:paraId="5A82D4B1" w14:textId="77777777" w:rsidR="005E2110" w:rsidRDefault="005E2110" w:rsidP="00B708FA">
            <w:pPr>
              <w:pStyle w:val="NoSpacing"/>
              <w:tabs>
                <w:tab w:val="left" w:pos="310"/>
              </w:tabs>
              <w:ind w:left="0" w:firstLine="0"/>
              <w:rPr>
                <w:b/>
                <w:bCs/>
                <w:sz w:val="24"/>
                <w:szCs w:val="24"/>
                <w:lang w:val="en-GB"/>
              </w:rPr>
            </w:pPr>
          </w:p>
          <w:p w14:paraId="0ED30D81" w14:textId="22649D78"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2.</w:t>
            </w:r>
            <w:r w:rsidRPr="006839A8">
              <w:rPr>
                <w:sz w:val="24"/>
                <w:szCs w:val="24"/>
                <w:lang w:val="en-GB"/>
              </w:rPr>
              <w:tab/>
            </w:r>
            <w:r w:rsidR="00D777D1" w:rsidRPr="00D777D1">
              <w:rPr>
                <w:b/>
                <w:bCs/>
                <w:sz w:val="24"/>
                <w:szCs w:val="24"/>
                <w:lang w:val="en-GB"/>
              </w:rPr>
              <w:t>Election of a registered auditor to provide sustainability assurance for 2025</w:t>
            </w:r>
            <w:r w:rsidRPr="006839A8">
              <w:rPr>
                <w:b/>
                <w:bCs/>
                <w:sz w:val="24"/>
                <w:szCs w:val="24"/>
                <w:lang w:val="en-GB"/>
              </w:rPr>
              <w:t>.</w:t>
            </w:r>
          </w:p>
          <w:p w14:paraId="4305B59B" w14:textId="77777777" w:rsidR="006839A8" w:rsidRPr="006839A8" w:rsidRDefault="006839A8" w:rsidP="006839A8">
            <w:pPr>
              <w:pStyle w:val="NoSpacing"/>
              <w:tabs>
                <w:tab w:val="left" w:pos="310"/>
              </w:tabs>
              <w:ind w:left="-112"/>
              <w:rPr>
                <w:b/>
                <w:bCs/>
                <w:sz w:val="24"/>
                <w:szCs w:val="24"/>
                <w:u w:val="single"/>
                <w:lang w:val="en-GB"/>
              </w:rPr>
            </w:pPr>
          </w:p>
          <w:p w14:paraId="51B9D1BF" w14:textId="2E1E4269"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lang w:val="en-GB"/>
              </w:rPr>
              <w:t xml:space="preserve"> </w:t>
            </w:r>
            <w:r w:rsidR="00D777D1" w:rsidRPr="00D777D1">
              <w:rPr>
                <w:sz w:val="24"/>
                <w:szCs w:val="24"/>
                <w:lang w:val="en-GB"/>
              </w:rPr>
              <w:t>The General Meeting of shareholders elects Deloitte Audit OOD, entered in the register under Art. 20 of the LAFSA, as an auditor to perform a sustainability engagement with respect to the Company's consolidated annual sustainability report for 2025, in case the Company has a legal obligation to prepare a consolidated annual sustainability report for 2025 in accordance with applicable legislation</w:t>
            </w:r>
            <w:r w:rsidRPr="006839A8">
              <w:rPr>
                <w:sz w:val="24"/>
                <w:szCs w:val="24"/>
                <w:lang w:val="en-GB"/>
              </w:rPr>
              <w:t>.</w:t>
            </w:r>
          </w:p>
          <w:p w14:paraId="34353DF5"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54C6559E" w14:textId="77777777" w:rsidTr="00C12801">
              <w:trPr>
                <w:trHeight w:val="300"/>
              </w:trPr>
              <w:tc>
                <w:tcPr>
                  <w:tcW w:w="9782" w:type="dxa"/>
                  <w:tcBorders>
                    <w:top w:val="nil"/>
                    <w:left w:val="nil"/>
                    <w:bottom w:val="nil"/>
                    <w:right w:val="nil"/>
                  </w:tcBorders>
                  <w:hideMark/>
                </w:tcPr>
                <w:p w14:paraId="05C43F8A"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2360DE9E"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57CF68FC"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925176926"/>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4AFB7C8A"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208722113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2CE590AD"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971409230"/>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DEC0ED1"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32587100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64015D30"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7B714608" w14:textId="77777777" w:rsidR="007D56E0" w:rsidRDefault="007D56E0" w:rsidP="006839A8">
            <w:pPr>
              <w:pStyle w:val="NoSpacing"/>
              <w:tabs>
                <w:tab w:val="left" w:pos="310"/>
              </w:tabs>
              <w:ind w:left="-112"/>
              <w:rPr>
                <w:sz w:val="24"/>
                <w:szCs w:val="24"/>
                <w:lang w:val="en-GB"/>
              </w:rPr>
            </w:pPr>
          </w:p>
          <w:p w14:paraId="60B07BF4" w14:textId="03A5EEA9"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3.</w:t>
            </w:r>
            <w:r w:rsidRPr="006839A8">
              <w:rPr>
                <w:sz w:val="24"/>
                <w:szCs w:val="24"/>
                <w:lang w:val="en-GB"/>
              </w:rPr>
              <w:tab/>
            </w:r>
            <w:r w:rsidR="00D777D1" w:rsidRPr="00D777D1">
              <w:rPr>
                <w:b/>
                <w:bCs/>
                <w:sz w:val="24"/>
                <w:szCs w:val="24"/>
                <w:lang w:val="en-GB"/>
              </w:rPr>
              <w:t>Dismissal of Mr. Ivo Evgeniev Evgeniev as member of the Supervisory Board</w:t>
            </w:r>
            <w:r w:rsidRPr="006839A8">
              <w:rPr>
                <w:b/>
                <w:bCs/>
                <w:sz w:val="24"/>
                <w:szCs w:val="24"/>
                <w:lang w:val="en-GB"/>
              </w:rPr>
              <w:t>.</w:t>
            </w:r>
          </w:p>
          <w:p w14:paraId="27E5A2E3" w14:textId="77777777" w:rsidR="006839A8" w:rsidRDefault="006839A8" w:rsidP="006839A8">
            <w:pPr>
              <w:pStyle w:val="NoSpacing"/>
              <w:tabs>
                <w:tab w:val="left" w:pos="310"/>
              </w:tabs>
              <w:ind w:left="-112"/>
              <w:rPr>
                <w:b/>
                <w:bCs/>
                <w:sz w:val="24"/>
                <w:szCs w:val="24"/>
                <w:lang w:val="en-GB"/>
              </w:rPr>
            </w:pPr>
          </w:p>
          <w:p w14:paraId="6D902B3C" w14:textId="329167CC"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lang w:val="en-GB"/>
              </w:rPr>
              <w:t xml:space="preserve"> </w:t>
            </w:r>
            <w:r w:rsidR="00D777D1" w:rsidRPr="00D777D1">
              <w:rPr>
                <w:sz w:val="24"/>
                <w:szCs w:val="24"/>
                <w:lang w:val="en-GB"/>
              </w:rPr>
              <w:t>The General Meeting of Shareholders dismisses Mr. Ivo Evgeniev Evgeniev as member of the Supervisory Board at his request</w:t>
            </w:r>
            <w:r w:rsidRPr="006839A8">
              <w:rPr>
                <w:sz w:val="24"/>
                <w:szCs w:val="24"/>
                <w:lang w:val="en-GB"/>
              </w:rPr>
              <w:t>.</w:t>
            </w:r>
          </w:p>
          <w:p w14:paraId="0ADD80C4"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66897B03" w14:textId="77777777" w:rsidTr="00C12801">
              <w:trPr>
                <w:trHeight w:val="300"/>
              </w:trPr>
              <w:tc>
                <w:tcPr>
                  <w:tcW w:w="9782" w:type="dxa"/>
                  <w:tcBorders>
                    <w:top w:val="nil"/>
                    <w:left w:val="nil"/>
                    <w:bottom w:val="nil"/>
                    <w:right w:val="nil"/>
                  </w:tcBorders>
                  <w:hideMark/>
                </w:tcPr>
                <w:p w14:paraId="2FFF0C59"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3A7754FD"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43410346"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98052836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30275E76"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950366315"/>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715F9A06"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1071391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7BA4CB1E"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20857651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C113050"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4A08D1EA" w14:textId="77777777" w:rsidR="006839A8" w:rsidRPr="006839A8" w:rsidRDefault="006839A8" w:rsidP="006839A8">
            <w:pPr>
              <w:pStyle w:val="NoSpacing"/>
              <w:tabs>
                <w:tab w:val="left" w:pos="310"/>
              </w:tabs>
              <w:ind w:left="-112"/>
              <w:rPr>
                <w:sz w:val="24"/>
                <w:szCs w:val="24"/>
                <w:lang w:val="en-GB"/>
              </w:rPr>
            </w:pPr>
          </w:p>
          <w:p w14:paraId="4ED796B4" w14:textId="40D39B37"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4.</w:t>
            </w:r>
            <w:r w:rsidRPr="006839A8">
              <w:rPr>
                <w:sz w:val="24"/>
                <w:szCs w:val="24"/>
                <w:lang w:val="en-GB"/>
              </w:rPr>
              <w:tab/>
            </w:r>
            <w:r w:rsidR="00D777D1" w:rsidRPr="00D777D1">
              <w:rPr>
                <w:b/>
                <w:bCs/>
                <w:sz w:val="24"/>
                <w:szCs w:val="24"/>
                <w:lang w:val="en-GB"/>
              </w:rPr>
              <w:t>Election of a new member of the Supervisory Board and determination of his term of office</w:t>
            </w:r>
            <w:r w:rsidRPr="006839A8">
              <w:rPr>
                <w:b/>
                <w:bCs/>
                <w:sz w:val="24"/>
                <w:szCs w:val="24"/>
                <w:lang w:val="en-GB"/>
              </w:rPr>
              <w:t>.</w:t>
            </w:r>
          </w:p>
          <w:p w14:paraId="266D02E0" w14:textId="77777777" w:rsidR="006839A8" w:rsidRDefault="006839A8" w:rsidP="006839A8">
            <w:pPr>
              <w:pStyle w:val="NoSpacing"/>
              <w:tabs>
                <w:tab w:val="left" w:pos="310"/>
              </w:tabs>
              <w:ind w:left="-112"/>
              <w:rPr>
                <w:b/>
                <w:bCs/>
                <w:sz w:val="24"/>
                <w:szCs w:val="24"/>
                <w:lang w:val="en-GB"/>
              </w:rPr>
            </w:pPr>
          </w:p>
          <w:p w14:paraId="3FBD659C" w14:textId="397B7B9D" w:rsidR="006839A8" w:rsidRDefault="006839A8" w:rsidP="006839A8">
            <w:pPr>
              <w:pStyle w:val="NoSpacing"/>
              <w:tabs>
                <w:tab w:val="left" w:pos="310"/>
              </w:tabs>
              <w:ind w:left="-112"/>
              <w:rPr>
                <w:sz w:val="24"/>
                <w:szCs w:val="24"/>
                <w:lang w:val="en-GB"/>
              </w:rPr>
            </w:pPr>
            <w:r w:rsidRPr="38B06AC3">
              <w:rPr>
                <w:b/>
                <w:bCs/>
                <w:sz w:val="24"/>
                <w:szCs w:val="24"/>
                <w:u w:val="single"/>
                <w:lang w:val="en-GB"/>
              </w:rPr>
              <w:t>Proposed resolution:</w:t>
            </w:r>
            <w:r w:rsidRPr="38B06AC3">
              <w:rPr>
                <w:sz w:val="24"/>
                <w:szCs w:val="24"/>
                <w:lang w:val="en-GB"/>
              </w:rPr>
              <w:t xml:space="preserve"> </w:t>
            </w:r>
            <w:r w:rsidR="00D777D1" w:rsidRPr="00D777D1">
              <w:rPr>
                <w:sz w:val="24"/>
                <w:szCs w:val="24"/>
                <w:lang w:val="en-GB"/>
              </w:rPr>
              <w:t>In relation with the provision of Art. 27.3 of the Articles of Association of the Company and in view of the decision taken under item 3 of the agenda to dismiss Mr. Ivo Evgeniev Evgeniev as a member of the Supervisory Board, the General Meeting elects Mr. Rosen Asenov Plevneliev as a member of the Supervisory Board. The mandate of the newly elected member of the Supervisory Board shall be equal to the remaining term for which the other members of the Supervisory Board were elected, namely until 28.08.2027</w:t>
            </w:r>
            <w:r w:rsidRPr="38B06AC3">
              <w:rPr>
                <w:sz w:val="24"/>
                <w:szCs w:val="24"/>
                <w:lang w:val="en-GB"/>
              </w:rPr>
              <w:t>.</w:t>
            </w:r>
          </w:p>
          <w:p w14:paraId="2A22F629"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71500EB5" w14:textId="77777777" w:rsidTr="00C12801">
              <w:trPr>
                <w:trHeight w:val="300"/>
              </w:trPr>
              <w:tc>
                <w:tcPr>
                  <w:tcW w:w="9782" w:type="dxa"/>
                  <w:tcBorders>
                    <w:top w:val="nil"/>
                    <w:left w:val="nil"/>
                    <w:bottom w:val="nil"/>
                    <w:right w:val="nil"/>
                  </w:tcBorders>
                  <w:hideMark/>
                </w:tcPr>
                <w:p w14:paraId="799557A3"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7574C5B9"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275137C2"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95350808"/>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71D4C6A5"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78442072"/>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0AD5987D"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065214065"/>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3F47A04B"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278562293"/>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39DD2F85"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30FFB38A" w14:textId="77777777" w:rsidR="006839A8" w:rsidRPr="006839A8" w:rsidRDefault="006839A8" w:rsidP="006839A8">
            <w:pPr>
              <w:pStyle w:val="NoSpacing"/>
              <w:tabs>
                <w:tab w:val="left" w:pos="310"/>
              </w:tabs>
              <w:ind w:left="-112"/>
              <w:rPr>
                <w:sz w:val="24"/>
                <w:szCs w:val="24"/>
                <w:lang w:val="en-GB"/>
              </w:rPr>
            </w:pPr>
          </w:p>
          <w:p w14:paraId="5FEFF2ED" w14:textId="78230F21" w:rsidR="006839A8" w:rsidRPr="006839A8" w:rsidRDefault="006839A8" w:rsidP="006839A8">
            <w:pPr>
              <w:pStyle w:val="NoSpacing"/>
              <w:tabs>
                <w:tab w:val="left" w:pos="310"/>
              </w:tabs>
              <w:ind w:left="-112"/>
              <w:rPr>
                <w:b/>
                <w:bCs/>
                <w:sz w:val="24"/>
                <w:szCs w:val="24"/>
                <w:lang w:val="en-GB"/>
              </w:rPr>
            </w:pPr>
            <w:r w:rsidRPr="00616131">
              <w:rPr>
                <w:b/>
                <w:bCs/>
                <w:sz w:val="24"/>
                <w:szCs w:val="24"/>
                <w:lang w:val="en-GB"/>
              </w:rPr>
              <w:t>5.</w:t>
            </w:r>
            <w:r w:rsidRPr="006839A8">
              <w:rPr>
                <w:sz w:val="24"/>
                <w:szCs w:val="24"/>
                <w:lang w:val="en-GB"/>
              </w:rPr>
              <w:tab/>
            </w:r>
            <w:r w:rsidR="00D777D1" w:rsidRPr="00D777D1">
              <w:rPr>
                <w:b/>
                <w:bCs/>
                <w:sz w:val="24"/>
                <w:szCs w:val="24"/>
                <w:lang w:val="en-GB"/>
              </w:rPr>
              <w:t>Determination of the remuneration and the amount of the management guarantee of the newly elected member of the Supervisory Board</w:t>
            </w:r>
            <w:r w:rsidRPr="006839A8">
              <w:rPr>
                <w:b/>
                <w:bCs/>
                <w:sz w:val="24"/>
                <w:szCs w:val="24"/>
                <w:lang w:val="en-GB"/>
              </w:rPr>
              <w:t>.</w:t>
            </w:r>
          </w:p>
          <w:p w14:paraId="0282C50E" w14:textId="77777777" w:rsidR="006839A8" w:rsidRDefault="006839A8" w:rsidP="006839A8">
            <w:pPr>
              <w:pStyle w:val="NoSpacing"/>
              <w:tabs>
                <w:tab w:val="left" w:pos="310"/>
              </w:tabs>
              <w:ind w:left="-112"/>
              <w:rPr>
                <w:b/>
                <w:bCs/>
                <w:sz w:val="24"/>
                <w:szCs w:val="24"/>
                <w:u w:val="single"/>
                <w:lang w:val="en-GB"/>
              </w:rPr>
            </w:pPr>
          </w:p>
          <w:p w14:paraId="13476576" w14:textId="56B4B447" w:rsidR="006839A8" w:rsidRDefault="006839A8" w:rsidP="006839A8">
            <w:pPr>
              <w:pStyle w:val="NoSpacing"/>
              <w:tabs>
                <w:tab w:val="left" w:pos="310"/>
              </w:tabs>
              <w:ind w:left="-112"/>
              <w:rPr>
                <w:sz w:val="24"/>
                <w:szCs w:val="24"/>
                <w:lang w:val="en-GB"/>
              </w:rPr>
            </w:pPr>
            <w:r w:rsidRPr="006839A8">
              <w:rPr>
                <w:b/>
                <w:bCs/>
                <w:sz w:val="24"/>
                <w:szCs w:val="24"/>
                <w:u w:val="single"/>
                <w:lang w:val="en-GB"/>
              </w:rPr>
              <w:t>Proposed resolution:</w:t>
            </w:r>
            <w:r w:rsidRPr="006839A8">
              <w:rPr>
                <w:sz w:val="24"/>
                <w:szCs w:val="24"/>
                <w:u w:val="single"/>
                <w:lang w:val="en-GB"/>
              </w:rPr>
              <w:t xml:space="preserve"> </w:t>
            </w:r>
            <w:r w:rsidR="00D777D1" w:rsidRPr="00D777D1">
              <w:rPr>
                <w:sz w:val="24"/>
                <w:szCs w:val="24"/>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Pr="006839A8">
              <w:rPr>
                <w:sz w:val="24"/>
                <w:szCs w:val="24"/>
                <w:lang w:val="en-GB"/>
              </w:rPr>
              <w:t>.</w:t>
            </w:r>
          </w:p>
          <w:p w14:paraId="3CF8BC45" w14:textId="77777777" w:rsidR="006839A8" w:rsidRDefault="006839A8" w:rsidP="006839A8">
            <w:pPr>
              <w:pStyle w:val="NoSpacing"/>
              <w:tabs>
                <w:tab w:val="left" w:pos="310"/>
              </w:tabs>
              <w:ind w:left="-112"/>
              <w:rPr>
                <w:sz w:val="24"/>
                <w:szCs w:val="24"/>
                <w:lang w:val="en-GB"/>
              </w:rPr>
            </w:pPr>
          </w:p>
          <w:tbl>
            <w:tblPr>
              <w:tblStyle w:val="TableGrid"/>
              <w:tblW w:w="9782" w:type="dxa"/>
              <w:tblLook w:val="04A0" w:firstRow="1" w:lastRow="0" w:firstColumn="1" w:lastColumn="0" w:noHBand="0" w:noVBand="1"/>
            </w:tblPr>
            <w:tblGrid>
              <w:gridCol w:w="9782"/>
            </w:tblGrid>
            <w:tr w:rsidR="007D56E0" w:rsidRPr="00D22AE9" w14:paraId="3D24F14A" w14:textId="77777777" w:rsidTr="00C12801">
              <w:trPr>
                <w:trHeight w:val="300"/>
              </w:trPr>
              <w:tc>
                <w:tcPr>
                  <w:tcW w:w="9782" w:type="dxa"/>
                  <w:tcBorders>
                    <w:top w:val="nil"/>
                    <w:left w:val="nil"/>
                    <w:bottom w:val="nil"/>
                    <w:right w:val="nil"/>
                  </w:tcBorders>
                  <w:hideMark/>
                </w:tcPr>
                <w:p w14:paraId="63187A9E" w14:textId="77777777" w:rsidR="007D56E0" w:rsidRPr="00D22AE9" w:rsidRDefault="007D56E0" w:rsidP="007D56E0">
                  <w:pPr>
                    <w:pStyle w:val="NoSpacing"/>
                    <w:ind w:left="4002" w:right="175" w:firstLine="0"/>
                    <w:jc w:val="left"/>
                    <w:rPr>
                      <w:b/>
                      <w:bCs/>
                      <w:sz w:val="24"/>
                      <w:szCs w:val="24"/>
                      <w:lang w:val="en-GB"/>
                    </w:rPr>
                  </w:pPr>
                  <w:r w:rsidRPr="00D22AE9">
                    <w:rPr>
                      <w:b/>
                      <w:bCs/>
                      <w:sz w:val="24"/>
                      <w:szCs w:val="24"/>
                      <w:lang w:val="en-GB"/>
                    </w:rPr>
                    <w:t>Vote:</w:t>
                  </w:r>
                </w:p>
              </w:tc>
            </w:tr>
            <w:tr w:rsidR="007D56E0" w:rsidRPr="00D22AE9" w14:paraId="62A3C0C8" w14:textId="77777777" w:rsidTr="00C12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2" w:type="dxa"/>
                </w:tcPr>
                <w:p w14:paraId="4D498151"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3770251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IN FAVOUR</w:t>
                  </w:r>
                </w:p>
                <w:p w14:paraId="17F2EDAD"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1939868304"/>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AGAINST</w:t>
                  </w:r>
                </w:p>
                <w:p w14:paraId="5D94B2E1"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2087030327"/>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ABSTENTION</w:t>
                  </w:r>
                </w:p>
                <w:p w14:paraId="2C9F41F3" w14:textId="77777777" w:rsidR="007D56E0" w:rsidRPr="00D22AE9" w:rsidRDefault="00FC5CCF" w:rsidP="007D56E0">
                  <w:pPr>
                    <w:ind w:left="3998"/>
                    <w:rPr>
                      <w:rFonts w:ascii="Tahoma" w:hAnsi="Tahoma" w:cs="Tahoma"/>
                      <w:sz w:val="24"/>
                      <w:szCs w:val="24"/>
                      <w:lang w:val="en-GB"/>
                    </w:rPr>
                  </w:pPr>
                  <w:sdt>
                    <w:sdtPr>
                      <w:rPr>
                        <w:rFonts w:ascii="Tahoma" w:hAnsi="Tahoma" w:cs="Tahoma"/>
                        <w:sz w:val="24"/>
                        <w:szCs w:val="24"/>
                        <w:lang w:val="en-GB"/>
                      </w:rPr>
                      <w:id w:val="693813899"/>
                      <w14:checkbox>
                        <w14:checked w14:val="0"/>
                        <w14:checkedState w14:val="2612" w14:font="MS Gothic"/>
                        <w14:uncheckedState w14:val="2610" w14:font="MS Gothic"/>
                      </w14:checkbox>
                    </w:sdtPr>
                    <w:sdtEndPr/>
                    <w:sdtContent>
                      <w:r w:rsidR="007D56E0" w:rsidRPr="00D22AE9">
                        <w:rPr>
                          <w:rFonts w:ascii="Segoe UI Symbol" w:eastAsia="MS Gothic" w:hAnsi="Segoe UI Symbol" w:cs="Segoe UI Symbol"/>
                          <w:sz w:val="24"/>
                          <w:szCs w:val="24"/>
                          <w:lang w:val="en-GB"/>
                        </w:rPr>
                        <w:t>☐</w:t>
                      </w:r>
                    </w:sdtContent>
                  </w:sdt>
                  <w:r w:rsidR="007D56E0" w:rsidRPr="00D22AE9">
                    <w:rPr>
                      <w:rFonts w:ascii="Tahoma" w:hAnsi="Tahoma" w:cs="Tahoma"/>
                      <w:sz w:val="24"/>
                      <w:szCs w:val="24"/>
                      <w:lang w:val="en-GB"/>
                    </w:rPr>
                    <w:t xml:space="preserve">  At Proxy’s discretion</w:t>
                  </w:r>
                </w:p>
                <w:p w14:paraId="74B1C371" w14:textId="77777777" w:rsidR="007D56E0" w:rsidRPr="00D22AE9" w:rsidRDefault="007D56E0" w:rsidP="007D56E0">
                  <w:pPr>
                    <w:ind w:left="3998"/>
                    <w:rPr>
                      <w:rFonts w:ascii="Tahoma" w:eastAsia="Times New Roman" w:hAnsi="Tahoma" w:cs="Tahoma"/>
                      <w:i/>
                      <w:iCs/>
                      <w:color w:val="000000" w:themeColor="text1"/>
                      <w:sz w:val="24"/>
                      <w:szCs w:val="24"/>
                      <w:lang w:val="en-GB"/>
                    </w:rPr>
                  </w:pPr>
                  <w:r w:rsidRPr="00D22AE9">
                    <w:rPr>
                      <w:rFonts w:ascii="Tahoma" w:eastAsia="Times New Roman" w:hAnsi="Tahoma" w:cs="Tahoma"/>
                      <w:i/>
                      <w:iCs/>
                      <w:color w:val="000000" w:themeColor="text1"/>
                      <w:sz w:val="24"/>
                      <w:szCs w:val="24"/>
                      <w:lang w:val="en-GB"/>
                    </w:rPr>
                    <w:t>(Place a checkmark on the preferred voting method)</w:t>
                  </w:r>
                </w:p>
              </w:tc>
            </w:tr>
          </w:tbl>
          <w:p w14:paraId="527D484E" w14:textId="07EAD816" w:rsidR="005E2110" w:rsidRPr="00D777D1" w:rsidRDefault="005E2110" w:rsidP="00D777D1">
            <w:pPr>
              <w:pStyle w:val="NoSpacing"/>
              <w:tabs>
                <w:tab w:val="left" w:pos="310"/>
              </w:tabs>
              <w:ind w:left="0" w:firstLine="0"/>
              <w:rPr>
                <w:sz w:val="24"/>
                <w:szCs w:val="24"/>
                <w:lang w:val="en-GB"/>
              </w:rPr>
            </w:pPr>
          </w:p>
        </w:tc>
      </w:tr>
      <w:tr w:rsidR="005D4712" w:rsidRPr="00D22AE9" w14:paraId="1CC67D4E" w14:textId="77777777" w:rsidTr="46CB9DE3">
        <w:trPr>
          <w:trHeight w:val="300"/>
        </w:trPr>
        <w:tc>
          <w:tcPr>
            <w:tcW w:w="9782" w:type="dxa"/>
          </w:tcPr>
          <w:p w14:paraId="18CDC63B" w14:textId="77777777" w:rsidR="005D4712" w:rsidRPr="00D22AE9" w:rsidRDefault="005D4712" w:rsidP="00546296">
            <w:pPr>
              <w:rPr>
                <w:rFonts w:ascii="Tahoma" w:hAnsi="Tahoma" w:cs="Tahoma"/>
                <w:b/>
                <w:sz w:val="24"/>
                <w:szCs w:val="24"/>
                <w:lang w:val="en-GB"/>
              </w:rPr>
            </w:pPr>
          </w:p>
          <w:p w14:paraId="67CA4EC4" w14:textId="74D69DB0" w:rsidR="1ECA396E" w:rsidRPr="00D22AE9" w:rsidRDefault="1ECA396E" w:rsidP="52690742">
            <w:pPr>
              <w:rPr>
                <w:rFonts w:ascii="Tahoma" w:hAnsi="Tahoma" w:cs="Tahoma"/>
                <w:sz w:val="24"/>
                <w:szCs w:val="24"/>
                <w:lang w:val="en-GB"/>
              </w:rPr>
            </w:pPr>
            <w:r w:rsidRPr="00D22AE9">
              <w:rPr>
                <w:rFonts w:ascii="Tahoma" w:hAnsi="Tahoma" w:cs="Tahoma"/>
                <w:sz w:val="24"/>
                <w:szCs w:val="24"/>
                <w:lang w:val="en-GB"/>
              </w:rPr>
              <w:t xml:space="preserve">The proxy is obliged to vote in the above-mentioned manner.  </w:t>
            </w:r>
          </w:p>
          <w:p w14:paraId="51985B91" w14:textId="77088B3A" w:rsidR="1ECA396E" w:rsidRPr="00D22AE9" w:rsidRDefault="1ECA396E" w:rsidP="52690742">
            <w:pPr>
              <w:rPr>
                <w:rFonts w:ascii="Tahoma" w:hAnsi="Tahoma" w:cs="Tahoma"/>
                <w:sz w:val="24"/>
                <w:szCs w:val="24"/>
              </w:rPr>
            </w:pPr>
            <w:r w:rsidRPr="00D22AE9">
              <w:rPr>
                <w:rFonts w:ascii="Tahoma" w:hAnsi="Tahoma" w:cs="Tahoma"/>
                <w:b/>
                <w:bCs/>
                <w:sz w:val="24"/>
                <w:szCs w:val="24"/>
                <w:lang w:val="en-GB"/>
              </w:rPr>
              <w:lastRenderedPageBreak/>
              <w:t xml:space="preserve"> </w:t>
            </w:r>
          </w:p>
          <w:p w14:paraId="1909AACC" w14:textId="38EA2569"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w:t>
            </w:r>
            <w:r w:rsidR="7A43C2AD" w:rsidRPr="00D22AE9">
              <w:rPr>
                <w:rFonts w:ascii="Tahoma" w:hAnsi="Tahoma" w:cs="Tahoma"/>
                <w:sz w:val="24"/>
                <w:szCs w:val="24"/>
                <w:lang w:val="en-GB"/>
              </w:rPr>
              <w:t>ial</w:t>
            </w:r>
            <w:r w:rsidRPr="00D22AE9">
              <w:rPr>
                <w:rFonts w:ascii="Tahoma" w:hAnsi="Tahoma" w:cs="Tahoma"/>
                <w:sz w:val="24"/>
                <w:szCs w:val="24"/>
                <w:lang w:val="en-GB"/>
              </w:rPr>
              <w:t xml:space="preserve"> Act and have not been announced pursuant to Art. 223 and Art. 223a of the Commerc</w:t>
            </w:r>
            <w:r w:rsidR="400032B8" w:rsidRPr="00D22AE9">
              <w:rPr>
                <w:rFonts w:ascii="Tahoma" w:hAnsi="Tahoma" w:cs="Tahoma"/>
                <w:sz w:val="24"/>
                <w:szCs w:val="24"/>
                <w:lang w:val="en-GB"/>
              </w:rPr>
              <w:t>ial</w:t>
            </w:r>
            <w:r w:rsidRPr="00D22AE9">
              <w:rPr>
                <w:rFonts w:ascii="Tahoma" w:hAnsi="Tahoma" w:cs="Tahoma"/>
                <w:sz w:val="24"/>
                <w:szCs w:val="24"/>
                <w:lang w:val="en-GB"/>
              </w:rPr>
              <w:t xml:space="preserve"> Act. In the cases under Art. 231, para 1 of the Commerc</w:t>
            </w:r>
            <w:r w:rsidR="3C9F2828" w:rsidRPr="00D22AE9">
              <w:rPr>
                <w:rFonts w:ascii="Tahoma" w:hAnsi="Tahoma" w:cs="Tahoma"/>
                <w:sz w:val="24"/>
                <w:szCs w:val="24"/>
                <w:lang w:val="en-GB"/>
              </w:rPr>
              <w:t>ial</w:t>
            </w:r>
            <w:r w:rsidRPr="00D22AE9">
              <w:rPr>
                <w:rFonts w:ascii="Tahoma" w:hAnsi="Tahoma" w:cs="Tahoma"/>
                <w:sz w:val="24"/>
                <w:szCs w:val="24"/>
                <w:lang w:val="en-GB"/>
              </w:rPr>
              <w:t xml:space="preserve"> Act, the proxy has / does not have the right whether to vote and in what way at his/her own discretion. In the cases under Art. 223a of the Commerc</w:t>
            </w:r>
            <w:r w:rsidR="20DD3001" w:rsidRPr="00D22AE9">
              <w:rPr>
                <w:rFonts w:ascii="Tahoma" w:hAnsi="Tahoma" w:cs="Tahoma"/>
                <w:sz w:val="24"/>
                <w:szCs w:val="24"/>
                <w:lang w:val="en-GB"/>
              </w:rPr>
              <w:t>ial</w:t>
            </w:r>
            <w:r w:rsidRPr="00D22AE9">
              <w:rPr>
                <w:rFonts w:ascii="Tahoma" w:hAnsi="Tahoma" w:cs="Tahoma"/>
                <w:sz w:val="24"/>
                <w:szCs w:val="24"/>
                <w:lang w:val="en-GB"/>
              </w:rPr>
              <w:t xml:space="preserve"> Act the proxy has/ does not have the right whether to vote and in what way, as well as to make/ not to make proposals for decisions on the additionally included issues in the agenda at his/her own discretion.</w:t>
            </w:r>
          </w:p>
          <w:p w14:paraId="026ECB90" w14:textId="28177B75" w:rsidR="25C1222B" w:rsidRPr="00D22AE9" w:rsidRDefault="25C1222B" w:rsidP="25C1222B">
            <w:pPr>
              <w:jc w:val="both"/>
              <w:rPr>
                <w:rFonts w:ascii="Tahoma" w:hAnsi="Tahoma" w:cs="Tahoma"/>
                <w:sz w:val="24"/>
                <w:szCs w:val="24"/>
                <w:lang w:val="en-GB"/>
              </w:rPr>
            </w:pPr>
          </w:p>
          <w:p w14:paraId="60903386" w14:textId="758FF835" w:rsidR="1ECA396E" w:rsidRPr="00D22AE9" w:rsidRDefault="1ECA396E" w:rsidP="7C5FB8D8">
            <w:pPr>
              <w:jc w:val="both"/>
              <w:rPr>
                <w:rFonts w:ascii="Tahoma" w:hAnsi="Tahoma" w:cs="Tahoma"/>
                <w:sz w:val="24"/>
                <w:szCs w:val="24"/>
                <w:lang w:val="en-GB"/>
              </w:rPr>
            </w:pPr>
            <w:r w:rsidRPr="00D22AE9">
              <w:rPr>
                <w:rFonts w:ascii="Tahoma" w:hAnsi="Tahoma" w:cs="Tahoma"/>
                <w:sz w:val="24"/>
                <w:szCs w:val="24"/>
                <w:lang w:val="en-GB"/>
              </w:rPr>
              <w:t xml:space="preserve">According to Art. 116, para. 4 of the Public Offering of Securities Act, </w:t>
            </w:r>
            <w:r w:rsidR="7108185F" w:rsidRPr="00D22AE9">
              <w:rPr>
                <w:rFonts w:ascii="Tahoma" w:hAnsi="Tahoma" w:cs="Tahoma"/>
                <w:sz w:val="24"/>
                <w:szCs w:val="24"/>
                <w:lang w:val="en-GB"/>
              </w:rPr>
              <w:t>re-authorization</w:t>
            </w:r>
            <w:r w:rsidRPr="00D22AE9">
              <w:rPr>
                <w:rFonts w:ascii="Tahoma" w:hAnsi="Tahoma" w:cs="Tahoma"/>
                <w:sz w:val="24"/>
                <w:szCs w:val="24"/>
                <w:lang w:val="en-GB"/>
              </w:rPr>
              <w:t xml:space="preserve"> of the above referred rights shall be null and void.</w:t>
            </w:r>
          </w:p>
          <w:p w14:paraId="56472F64" w14:textId="7BC51413" w:rsidR="52690742" w:rsidRPr="00D22AE9" w:rsidRDefault="52690742" w:rsidP="52690742">
            <w:pPr>
              <w:jc w:val="both"/>
              <w:rPr>
                <w:rFonts w:ascii="Tahoma" w:hAnsi="Tahoma" w:cs="Tahoma"/>
                <w:sz w:val="24"/>
                <w:szCs w:val="24"/>
                <w:lang w:val="en-GB"/>
              </w:rPr>
            </w:pPr>
          </w:p>
          <w:p w14:paraId="43938B25" w14:textId="0D679717" w:rsidR="1ECA396E" w:rsidRPr="00D22AE9" w:rsidRDefault="1ECA396E" w:rsidP="52690742">
            <w:pPr>
              <w:jc w:val="both"/>
              <w:rPr>
                <w:rFonts w:ascii="Tahoma" w:hAnsi="Tahoma" w:cs="Tahoma"/>
                <w:sz w:val="24"/>
                <w:szCs w:val="24"/>
                <w:lang w:val="en-GB"/>
              </w:rPr>
            </w:pPr>
            <w:r w:rsidRPr="00D22AE9">
              <w:rPr>
                <w:rFonts w:ascii="Tahoma" w:hAnsi="Tahoma" w:cs="Tahoma"/>
                <w:b/>
                <w:bCs/>
                <w:sz w:val="24"/>
                <w:szCs w:val="24"/>
                <w:lang w:val="en-GB"/>
              </w:rPr>
              <w:t>DATE:</w:t>
            </w:r>
            <w:r w:rsidRPr="00D22AE9">
              <w:rPr>
                <w:rFonts w:ascii="Tahoma" w:hAnsi="Tahoma" w:cs="Tahoma"/>
                <w:sz w:val="24"/>
                <w:szCs w:val="24"/>
                <w:lang w:val="en-GB"/>
              </w:rPr>
              <w:t xml:space="preserve"> </w:t>
            </w:r>
            <w:r w:rsidRPr="00D22AE9">
              <w:rPr>
                <w:rFonts w:ascii="Tahoma" w:hAnsi="Tahoma" w:cs="Tahoma"/>
                <w:b/>
                <w:bCs/>
                <w:sz w:val="24"/>
                <w:szCs w:val="24"/>
                <w:lang w:val="en-GB"/>
              </w:rPr>
              <w:t>__.__.202</w:t>
            </w:r>
            <w:r w:rsidR="00E94A14">
              <w:rPr>
                <w:rFonts w:ascii="Tahoma" w:hAnsi="Tahoma" w:cs="Tahoma"/>
                <w:b/>
                <w:bCs/>
                <w:sz w:val="24"/>
                <w:szCs w:val="24"/>
                <w:lang w:val="en-GB"/>
              </w:rPr>
              <w:t>5</w:t>
            </w:r>
          </w:p>
          <w:p w14:paraId="4457635B" w14:textId="55FD6ACA" w:rsidR="52690742" w:rsidRPr="00D22AE9" w:rsidRDefault="52690742" w:rsidP="52690742">
            <w:pPr>
              <w:rPr>
                <w:rFonts w:ascii="Tahoma" w:hAnsi="Tahoma" w:cs="Tahoma"/>
                <w:b/>
                <w:bCs/>
                <w:sz w:val="24"/>
                <w:szCs w:val="24"/>
                <w:lang w:val="en-GB"/>
              </w:rPr>
            </w:pPr>
          </w:p>
          <w:p w14:paraId="5BBFE784" w14:textId="45160476" w:rsidR="005D4712" w:rsidRPr="00D22AE9" w:rsidRDefault="05333422" w:rsidP="70BCFAF3">
            <w:pPr>
              <w:jc w:val="center"/>
              <w:rPr>
                <w:rFonts w:ascii="Tahoma" w:hAnsi="Tahoma" w:cs="Tahoma"/>
                <w:b/>
                <w:bCs/>
                <w:sz w:val="24"/>
                <w:szCs w:val="24"/>
                <w:lang w:val="en-GB"/>
              </w:rPr>
            </w:pPr>
            <w:r w:rsidRPr="00D22AE9">
              <w:rPr>
                <w:rFonts w:ascii="Tahoma" w:hAnsi="Tahoma" w:cs="Tahoma"/>
                <w:b/>
                <w:bCs/>
                <w:sz w:val="24"/>
                <w:szCs w:val="24"/>
                <w:lang w:val="en-GB"/>
              </w:rPr>
              <w:t>AUTHORIZER</w:t>
            </w:r>
            <w:r w:rsidR="005D4712" w:rsidRPr="00D22AE9">
              <w:rPr>
                <w:rFonts w:ascii="Tahoma" w:hAnsi="Tahoma" w:cs="Tahoma"/>
                <w:b/>
                <w:bCs/>
                <w:sz w:val="24"/>
                <w:szCs w:val="24"/>
                <w:lang w:val="en-GB"/>
              </w:rPr>
              <w:t>:</w:t>
            </w:r>
          </w:p>
          <w:p w14:paraId="5AF51A40" w14:textId="1CEA3F4A" w:rsidR="005D4712" w:rsidRPr="00D22AE9" w:rsidRDefault="005D4712" w:rsidP="70BCFAF3">
            <w:pPr>
              <w:jc w:val="center"/>
              <w:rPr>
                <w:rFonts w:ascii="Tahoma" w:hAnsi="Tahoma" w:cs="Tahoma"/>
                <w:b/>
                <w:bCs/>
                <w:sz w:val="24"/>
                <w:szCs w:val="24"/>
                <w:lang w:val="en-GB"/>
              </w:rPr>
            </w:pPr>
          </w:p>
          <w:p w14:paraId="44376911" w14:textId="62A17E4C" w:rsidR="005D4712" w:rsidRPr="00D22AE9" w:rsidRDefault="005D4712" w:rsidP="70BCFAF3">
            <w:pPr>
              <w:jc w:val="center"/>
              <w:rPr>
                <w:rFonts w:ascii="Tahoma" w:hAnsi="Tahoma" w:cs="Tahoma"/>
                <w:b/>
                <w:bCs/>
                <w:sz w:val="24"/>
                <w:szCs w:val="24"/>
                <w:lang w:val="en-GB"/>
              </w:rPr>
            </w:pPr>
          </w:p>
        </w:tc>
      </w:tr>
      <w:tr w:rsidR="005D4712" w:rsidRPr="00D22AE9" w14:paraId="6AAE84E7" w14:textId="77777777" w:rsidTr="46CB9DE3">
        <w:trPr>
          <w:trHeight w:val="300"/>
        </w:trPr>
        <w:tc>
          <w:tcPr>
            <w:tcW w:w="9782" w:type="dxa"/>
          </w:tcPr>
          <w:p w14:paraId="4FAAACBE" w14:textId="77777777" w:rsidR="004539F5" w:rsidRDefault="004539F5" w:rsidP="70BCFAF3">
            <w:pPr>
              <w:jc w:val="center"/>
              <w:rPr>
                <w:rFonts w:ascii="Tahoma" w:hAnsi="Tahoma" w:cs="Tahoma"/>
                <w:b/>
                <w:bCs/>
                <w:sz w:val="24"/>
                <w:szCs w:val="24"/>
                <w:lang w:val="en-GB"/>
              </w:rPr>
            </w:pPr>
          </w:p>
          <w:p w14:paraId="0EE2A3C7" w14:textId="37584061" w:rsidR="005D4712" w:rsidRPr="00D22AE9" w:rsidRDefault="005D4712"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123F61FC" w14:textId="41331200" w:rsidR="005D4712" w:rsidRPr="00D22AE9"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(signature)</w:t>
            </w:r>
          </w:p>
          <w:p w14:paraId="69E9B89B" w14:textId="77777777" w:rsidR="005D4712" w:rsidRPr="00D22AE9" w:rsidRDefault="005D4712" w:rsidP="70BCFAF3">
            <w:pPr>
              <w:jc w:val="center"/>
              <w:rPr>
                <w:rFonts w:ascii="Tahoma" w:hAnsi="Tahoma" w:cs="Tahoma"/>
                <w:b/>
                <w:bCs/>
                <w:sz w:val="24"/>
                <w:szCs w:val="24"/>
                <w:lang w:val="en-GB"/>
              </w:rPr>
            </w:pPr>
          </w:p>
          <w:p w14:paraId="6BCD92E5" w14:textId="77777777" w:rsidR="005D4712" w:rsidRPr="00D22AE9" w:rsidRDefault="007C3C04" w:rsidP="70BCFAF3">
            <w:pPr>
              <w:jc w:val="center"/>
              <w:rPr>
                <w:rFonts w:ascii="Tahoma" w:hAnsi="Tahoma" w:cs="Tahoma"/>
                <w:b/>
                <w:bCs/>
                <w:sz w:val="24"/>
                <w:szCs w:val="24"/>
                <w:lang w:val="en-GB"/>
              </w:rPr>
            </w:pPr>
            <w:r w:rsidRPr="00D22AE9">
              <w:rPr>
                <w:rFonts w:ascii="Tahoma" w:hAnsi="Tahoma" w:cs="Tahoma"/>
                <w:b/>
                <w:bCs/>
                <w:sz w:val="24"/>
                <w:szCs w:val="24"/>
                <w:lang w:val="en-GB"/>
              </w:rPr>
              <w:t>________________________________</w:t>
            </w:r>
          </w:p>
          <w:p w14:paraId="7E9BB778" w14:textId="77777777" w:rsidR="005D4712" w:rsidRDefault="007C3C04" w:rsidP="7C5FB8D8">
            <w:pPr>
              <w:jc w:val="center"/>
              <w:rPr>
                <w:rFonts w:ascii="Tahoma" w:eastAsia="Tahoma" w:hAnsi="Tahoma" w:cs="Tahoma"/>
                <w:i/>
                <w:iCs/>
                <w:sz w:val="24"/>
                <w:szCs w:val="24"/>
                <w:lang w:val="en-GB"/>
              </w:rPr>
            </w:pPr>
            <w:r w:rsidRPr="00D22AE9">
              <w:rPr>
                <w:rFonts w:ascii="Tahoma" w:eastAsia="Tahoma" w:hAnsi="Tahoma" w:cs="Tahoma"/>
                <w:i/>
                <w:iCs/>
                <w:sz w:val="24"/>
                <w:szCs w:val="24"/>
                <w:lang w:val="en-GB"/>
              </w:rPr>
              <w:t>(full name)</w:t>
            </w:r>
          </w:p>
          <w:p w14:paraId="75CD04B3" w14:textId="77777777" w:rsidR="004539F5" w:rsidRDefault="004539F5" w:rsidP="7C5FB8D8">
            <w:pPr>
              <w:jc w:val="center"/>
              <w:rPr>
                <w:rFonts w:ascii="Tahoma" w:eastAsia="Tahoma" w:hAnsi="Tahoma" w:cs="Tahoma"/>
                <w:i/>
                <w:iCs/>
                <w:sz w:val="24"/>
                <w:szCs w:val="24"/>
                <w:lang w:val="en-GB"/>
              </w:rPr>
            </w:pPr>
          </w:p>
          <w:p w14:paraId="351C7304" w14:textId="77777777" w:rsidR="004539F5" w:rsidRDefault="004539F5" w:rsidP="7C5FB8D8">
            <w:pPr>
              <w:jc w:val="center"/>
              <w:rPr>
                <w:rFonts w:ascii="Tahoma" w:eastAsia="Tahoma" w:hAnsi="Tahoma" w:cs="Tahoma"/>
                <w:i/>
                <w:iCs/>
                <w:sz w:val="24"/>
                <w:szCs w:val="24"/>
                <w:lang w:val="en-GB"/>
              </w:rPr>
            </w:pPr>
          </w:p>
          <w:p w14:paraId="7C1C7481" w14:textId="28A04291" w:rsidR="004539F5" w:rsidRPr="00D22AE9" w:rsidRDefault="004539F5" w:rsidP="7C5FB8D8">
            <w:pPr>
              <w:jc w:val="center"/>
              <w:rPr>
                <w:rFonts w:ascii="Tahoma" w:eastAsia="Tahoma" w:hAnsi="Tahoma" w:cs="Tahoma"/>
                <w:i/>
                <w:iCs/>
                <w:sz w:val="24"/>
                <w:szCs w:val="24"/>
                <w:lang w:val="en-GB"/>
              </w:rPr>
            </w:pPr>
          </w:p>
        </w:tc>
      </w:tr>
      <w:tr w:rsidR="005D4712" w:rsidRPr="00D22AE9" w14:paraId="01DDD4CF" w14:textId="77777777" w:rsidTr="46CB9DE3">
        <w:trPr>
          <w:trHeight w:val="300"/>
        </w:trPr>
        <w:tc>
          <w:tcPr>
            <w:tcW w:w="9782" w:type="dxa"/>
          </w:tcPr>
          <w:p w14:paraId="6EF9EDFE" w14:textId="77D34D26" w:rsidR="00E0611A" w:rsidRPr="00D22AE9" w:rsidRDefault="00E0611A" w:rsidP="7C5FB8D8">
            <w:pPr>
              <w:rPr>
                <w:rFonts w:ascii="Tahoma" w:hAnsi="Tahoma" w:cs="Tahoma"/>
                <w:b/>
                <w:bCs/>
                <w:sz w:val="24"/>
                <w:szCs w:val="24"/>
                <w:lang w:val="en-GB"/>
              </w:rPr>
            </w:pPr>
          </w:p>
          <w:p w14:paraId="442D7E7D" w14:textId="43AD6B4B" w:rsidR="005D4712" w:rsidRPr="00D22AE9" w:rsidRDefault="005D4712" w:rsidP="00E0611A">
            <w:pPr>
              <w:rPr>
                <w:rFonts w:ascii="Tahoma" w:hAnsi="Tahoma" w:cs="Tahoma"/>
                <w:bCs/>
                <w:i/>
                <w:iCs/>
                <w:sz w:val="24"/>
                <w:szCs w:val="24"/>
                <w:lang w:val="en-GB"/>
              </w:rPr>
            </w:pPr>
            <w:r w:rsidRPr="00D22AE9">
              <w:rPr>
                <w:rFonts w:ascii="Tahoma" w:hAnsi="Tahoma" w:cs="Tahoma"/>
                <w:bCs/>
                <w:i/>
                <w:iCs/>
                <w:sz w:val="24"/>
                <w:szCs w:val="24"/>
                <w:lang w:val="en-GB"/>
              </w:rPr>
              <w:t>Notes:</w:t>
            </w:r>
          </w:p>
          <w:p w14:paraId="205A62D2" w14:textId="1D715D0E" w:rsidR="005D4712" w:rsidRPr="00D22AE9" w:rsidRDefault="005D4712" w:rsidP="46CB9DE3">
            <w:pPr>
              <w:jc w:val="both"/>
              <w:rPr>
                <w:rFonts w:ascii="Tahoma" w:hAnsi="Tahoma" w:cs="Tahoma"/>
                <w:i/>
                <w:iCs/>
                <w:sz w:val="24"/>
                <w:szCs w:val="24"/>
                <w:lang w:val="en-GB"/>
              </w:rPr>
            </w:pPr>
            <w:r w:rsidRPr="46CB9DE3">
              <w:rPr>
                <w:rFonts w:ascii="Tahoma" w:hAnsi="Tahoma" w:cs="Tahoma"/>
                <w:i/>
                <w:iCs/>
                <w:sz w:val="24"/>
                <w:szCs w:val="24"/>
                <w:lang w:val="en-GB"/>
              </w:rPr>
              <w:t xml:space="preserve">1. For each of the items on the agenda, only one of the following votes must be indicated: ”In favour”, “Against” </w:t>
            </w:r>
            <w:r w:rsidR="0B500434" w:rsidRPr="46CB9DE3">
              <w:rPr>
                <w:rFonts w:ascii="Tahoma" w:hAnsi="Tahoma" w:cs="Tahoma"/>
                <w:i/>
                <w:iCs/>
                <w:sz w:val="24"/>
                <w:szCs w:val="24"/>
                <w:lang w:val="en-GB"/>
              </w:rPr>
              <w:t xml:space="preserve">, </w:t>
            </w:r>
            <w:r w:rsidRPr="46CB9DE3">
              <w:rPr>
                <w:rFonts w:ascii="Tahoma" w:hAnsi="Tahoma" w:cs="Tahoma"/>
                <w:i/>
                <w:iCs/>
                <w:sz w:val="24"/>
                <w:szCs w:val="24"/>
                <w:lang w:val="en-GB"/>
              </w:rPr>
              <w:t>“Abstention”</w:t>
            </w:r>
            <w:r w:rsidR="0C85AF19" w:rsidRPr="46CB9DE3">
              <w:rPr>
                <w:rFonts w:ascii="Tahoma" w:hAnsi="Tahoma" w:cs="Tahoma"/>
                <w:i/>
                <w:iCs/>
                <w:sz w:val="24"/>
                <w:szCs w:val="24"/>
                <w:lang w:val="en-GB"/>
              </w:rPr>
              <w:t xml:space="preserve"> or “At Proxy’s discretion”</w:t>
            </w:r>
            <w:r w:rsidRPr="46CB9DE3">
              <w:rPr>
                <w:rFonts w:ascii="Tahoma" w:hAnsi="Tahoma" w:cs="Tahoma"/>
                <w:i/>
                <w:iCs/>
                <w:sz w:val="24"/>
                <w:szCs w:val="24"/>
                <w:lang w:val="en-GB"/>
              </w:rPr>
              <w:t>.</w:t>
            </w:r>
          </w:p>
          <w:p w14:paraId="468DCADC"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2. If the power of attorney does not specify the method of voting on the individual items of the agenda, it must be stated in it that the authorized person has the right to decide whether and in what way to vote.</w:t>
            </w:r>
          </w:p>
          <w:p w14:paraId="48AC3915" w14:textId="77777777" w:rsidR="005D4712" w:rsidRPr="00D22AE9" w:rsidRDefault="005D4712" w:rsidP="52690742">
            <w:pPr>
              <w:jc w:val="both"/>
              <w:rPr>
                <w:rFonts w:ascii="Tahoma" w:hAnsi="Tahoma" w:cs="Tahoma"/>
                <w:i/>
                <w:iCs/>
                <w:sz w:val="24"/>
                <w:szCs w:val="24"/>
                <w:lang w:val="en-GB"/>
              </w:rPr>
            </w:pPr>
            <w:r w:rsidRPr="00D22AE9">
              <w:rPr>
                <w:rFonts w:ascii="Tahoma" w:hAnsi="Tahoma" w:cs="Tahoma"/>
                <w:i/>
                <w:iCs/>
                <w:sz w:val="24"/>
                <w:szCs w:val="24"/>
                <w:lang w:val="en-GB"/>
              </w:rPr>
              <w:t>3. The shareholder, giving the authorization, shall explicitly indicate one of the alternative options given in the final paragraph of the Proxy authorization form.</w:t>
            </w:r>
          </w:p>
          <w:p w14:paraId="1216A855" w14:textId="6A92179E" w:rsidR="005D4712" w:rsidRPr="00D22AE9" w:rsidRDefault="005D4712" w:rsidP="7C5FB8D8">
            <w:pPr>
              <w:jc w:val="both"/>
              <w:rPr>
                <w:rFonts w:ascii="Tahoma" w:hAnsi="Tahoma" w:cs="Tahoma"/>
                <w:i/>
                <w:iCs/>
                <w:sz w:val="24"/>
                <w:szCs w:val="24"/>
                <w:lang w:val="en-GB"/>
              </w:rPr>
            </w:pPr>
            <w:r w:rsidRPr="00D22AE9">
              <w:rPr>
                <w:rFonts w:ascii="Tahoma" w:hAnsi="Tahoma" w:cs="Tahoma"/>
                <w:i/>
                <w:iCs/>
                <w:sz w:val="24"/>
                <w:szCs w:val="24"/>
                <w:lang w:val="en-GB"/>
              </w:rPr>
              <w:t xml:space="preserve">4. A member of the Company’s </w:t>
            </w:r>
            <w:r w:rsidR="00FD70E2" w:rsidRPr="00D22AE9">
              <w:rPr>
                <w:rFonts w:ascii="Tahoma" w:hAnsi="Tahoma" w:cs="Tahoma"/>
                <w:i/>
                <w:iCs/>
                <w:sz w:val="24"/>
                <w:szCs w:val="24"/>
                <w:lang w:val="en-GB"/>
              </w:rPr>
              <w:t xml:space="preserve">Managing Board </w:t>
            </w:r>
            <w:r w:rsidRPr="00D22AE9">
              <w:rPr>
                <w:rFonts w:ascii="Tahoma" w:hAnsi="Tahoma" w:cs="Tahoma"/>
                <w:i/>
                <w:iCs/>
                <w:sz w:val="24"/>
                <w:szCs w:val="24"/>
                <w:lang w:val="en-GB"/>
              </w:rPr>
              <w:t xml:space="preserve">may represent a shareholder at the </w:t>
            </w:r>
            <w:r w:rsidR="00D934A7" w:rsidRPr="00D22AE9">
              <w:rPr>
                <w:rFonts w:ascii="Tahoma" w:hAnsi="Tahoma" w:cs="Tahoma"/>
                <w:i/>
                <w:iCs/>
                <w:sz w:val="24"/>
                <w:szCs w:val="24"/>
                <w:lang w:val="en-GB"/>
              </w:rPr>
              <w:t xml:space="preserve">General Meeting of Shareholders </w:t>
            </w:r>
            <w:r w:rsidRPr="00D22AE9">
              <w:rPr>
                <w:rFonts w:ascii="Tahoma" w:hAnsi="Tahoma" w:cs="Tahoma"/>
                <w:i/>
                <w:iCs/>
                <w:sz w:val="24"/>
                <w:szCs w:val="24"/>
                <w:lang w:val="en-GB"/>
              </w:rPr>
              <w:t xml:space="preserve">only if the shareholder has explicitly indicated in the proxy authorization form the manner of voting on each of the </w:t>
            </w:r>
            <w:r w:rsidR="1B4445DC" w:rsidRPr="00D22AE9">
              <w:rPr>
                <w:rFonts w:ascii="Tahoma" w:hAnsi="Tahoma" w:cs="Tahoma"/>
                <w:i/>
                <w:iCs/>
                <w:sz w:val="24"/>
                <w:szCs w:val="24"/>
                <w:lang w:val="en-GB"/>
              </w:rPr>
              <w:t>items</w:t>
            </w:r>
            <w:r w:rsidRPr="00D22AE9">
              <w:rPr>
                <w:rFonts w:ascii="Tahoma" w:hAnsi="Tahoma" w:cs="Tahoma"/>
                <w:i/>
                <w:iCs/>
                <w:sz w:val="24"/>
                <w:szCs w:val="24"/>
                <w:lang w:val="en-GB"/>
              </w:rPr>
              <w:t xml:space="preserve"> on the agenda.</w:t>
            </w:r>
          </w:p>
          <w:p w14:paraId="0A448638" w14:textId="77777777" w:rsidR="005D4712" w:rsidRPr="00D22AE9" w:rsidRDefault="005D4712" w:rsidP="00E0611A">
            <w:pPr>
              <w:rPr>
                <w:rFonts w:ascii="Tahoma" w:hAnsi="Tahoma" w:cs="Tahoma"/>
                <w:b/>
                <w:sz w:val="24"/>
                <w:szCs w:val="24"/>
                <w:lang w:val="en-GB"/>
              </w:rPr>
            </w:pPr>
          </w:p>
        </w:tc>
      </w:tr>
    </w:tbl>
    <w:p w14:paraId="3639C119" w14:textId="77777777" w:rsidR="005D4712" w:rsidRDefault="005D4712">
      <w:pPr>
        <w:rPr>
          <w:rFonts w:ascii="Tahoma" w:hAnsi="Tahoma" w:cs="Tahoma"/>
          <w:lang w:val="en-GB"/>
        </w:rPr>
      </w:pPr>
    </w:p>
    <w:p w14:paraId="3AA8F651" w14:textId="1C595EE2" w:rsidR="00153999" w:rsidRPr="00883D53" w:rsidRDefault="00153999">
      <w:pPr>
        <w:rPr>
          <w:rFonts w:ascii="Tahoma" w:hAnsi="Tahoma" w:cs="Tahoma"/>
          <w:lang w:val="en-GB"/>
        </w:rPr>
      </w:pPr>
    </w:p>
    <w:sectPr w:rsidR="00153999" w:rsidRPr="00883D53" w:rsidSect="006F6285">
      <w:headerReference w:type="default" r:id="rId7"/>
      <w:footerReference w:type="even" r:id="rId8"/>
      <w:footerReference w:type="default" r:id="rId9"/>
      <w:footerReference w:type="first" r:id="rId10"/>
      <w:pgSz w:w="11906" w:h="16838"/>
      <w:pgMar w:top="1544" w:right="1417" w:bottom="1417" w:left="1417"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8AC2" w14:textId="77777777" w:rsidR="00DA533A" w:rsidRDefault="00DA533A" w:rsidP="005D4712">
      <w:pPr>
        <w:spacing w:after="0" w:line="240" w:lineRule="auto"/>
      </w:pPr>
      <w:r>
        <w:separator/>
      </w:r>
    </w:p>
  </w:endnote>
  <w:endnote w:type="continuationSeparator" w:id="0">
    <w:p w14:paraId="36256319" w14:textId="77777777" w:rsidR="00DA533A" w:rsidRDefault="00DA533A" w:rsidP="005D4712">
      <w:pPr>
        <w:spacing w:after="0" w:line="240" w:lineRule="auto"/>
      </w:pPr>
      <w:r>
        <w:continuationSeparator/>
      </w:r>
    </w:p>
  </w:endnote>
  <w:endnote w:type="continuationNotice" w:id="1">
    <w:p w14:paraId="5E5C2362" w14:textId="77777777" w:rsidR="00DA533A" w:rsidRDefault="00DA5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ubik">
    <w:altName w:val="Calibri"/>
    <w:charset w:val="CC"/>
    <w:family w:val="auto"/>
    <w:pitch w:val="variable"/>
    <w:sig w:usb0="00000A07" w:usb1="40000001" w:usb2="00000000" w:usb3="00000000" w:csb0="000000B7" w:csb1="00000000"/>
  </w:font>
  <w:font w:name="TT Commons">
    <w:altName w:val="Calibri"/>
    <w:panose1 w:val="00000000000000000000"/>
    <w:charset w:val="00"/>
    <w:family w:val="modern"/>
    <w:notTrueType/>
    <w:pitch w:val="variable"/>
    <w:sig w:usb0="A000027F" w:usb1="5000A4F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F62E" w14:textId="7BE12E0E" w:rsidR="00767DBA" w:rsidRDefault="00767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28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3"/>
      <w:gridCol w:w="992"/>
    </w:tblGrid>
    <w:tr w:rsidR="005D4712" w14:paraId="065E3303" w14:textId="77777777" w:rsidTr="00D211BC">
      <w:tc>
        <w:tcPr>
          <w:tcW w:w="9073" w:type="dxa"/>
          <w:tcBorders>
            <w:top w:val="single" w:sz="12" w:space="0" w:color="0067E7"/>
            <w:left w:val="nil"/>
            <w:bottom w:val="nil"/>
            <w:right w:val="nil"/>
          </w:tcBorders>
          <w:vAlign w:val="center"/>
        </w:tcPr>
        <w:p w14:paraId="3755046F" w14:textId="7C163AF8" w:rsidR="005D4712" w:rsidRDefault="005D4712" w:rsidP="005D4712">
          <w:pPr>
            <w:pStyle w:val="Footer"/>
            <w:rPr>
              <w:rFonts w:ascii="TT Commons" w:hAnsi="TT Commons"/>
            </w:rPr>
          </w:pPr>
        </w:p>
      </w:tc>
      <w:tc>
        <w:tcPr>
          <w:tcW w:w="992" w:type="dxa"/>
          <w:tcBorders>
            <w:top w:val="single" w:sz="12" w:space="0" w:color="0067E7"/>
            <w:left w:val="nil"/>
            <w:bottom w:val="nil"/>
            <w:right w:val="nil"/>
          </w:tcBorders>
          <w:vAlign w:val="center"/>
          <w:hideMark/>
        </w:tcPr>
        <w:p w14:paraId="5397ECA4" w14:textId="77777777" w:rsidR="005D4712" w:rsidRDefault="00FC5CCF" w:rsidP="005D4712">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5D4712">
                <w:rPr>
                  <w:rFonts w:ascii="TT Commons" w:hAnsi="TT Commons"/>
                </w:rPr>
                <w:fldChar w:fldCharType="begin"/>
              </w:r>
              <w:r w:rsidR="005D4712">
                <w:rPr>
                  <w:rFonts w:ascii="TT Commons" w:hAnsi="TT Commons"/>
                </w:rPr>
                <w:instrText>PAGE</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r w:rsidR="005D4712">
                <w:rPr>
                  <w:rFonts w:ascii="TT Commons" w:hAnsi="TT Commons"/>
                </w:rPr>
                <w:t xml:space="preserve"> | </w:t>
              </w:r>
              <w:r w:rsidR="005D4712">
                <w:rPr>
                  <w:rFonts w:ascii="TT Commons" w:hAnsi="TT Commons"/>
                </w:rPr>
                <w:fldChar w:fldCharType="begin"/>
              </w:r>
              <w:r w:rsidR="005D4712">
                <w:rPr>
                  <w:rFonts w:ascii="TT Commons" w:hAnsi="TT Commons"/>
                </w:rPr>
                <w:instrText>NUMPAGES</w:instrText>
              </w:r>
              <w:r w:rsidR="005D4712">
                <w:rPr>
                  <w:rFonts w:ascii="TT Commons" w:hAnsi="TT Commons"/>
                </w:rPr>
                <w:fldChar w:fldCharType="separate"/>
              </w:r>
              <w:r w:rsidR="005D4712">
                <w:rPr>
                  <w:rFonts w:ascii="TT Commons" w:hAnsi="TT Commons"/>
                </w:rPr>
                <w:t>1</w:t>
              </w:r>
              <w:r w:rsidR="005D4712">
                <w:rPr>
                  <w:rFonts w:ascii="TT Commons" w:hAnsi="TT Commons"/>
                </w:rPr>
                <w:fldChar w:fldCharType="end"/>
              </w:r>
            </w:sdtContent>
          </w:sdt>
        </w:p>
      </w:tc>
    </w:tr>
  </w:tbl>
  <w:p w14:paraId="7C1B7C94" w14:textId="77777777" w:rsidR="005D4712" w:rsidRDefault="005D4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D77B" w14:textId="3B7113ED" w:rsidR="00767DBA" w:rsidRDefault="0076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73E2" w14:textId="77777777" w:rsidR="00DA533A" w:rsidRDefault="00DA533A" w:rsidP="005D4712">
      <w:pPr>
        <w:spacing w:after="0" w:line="240" w:lineRule="auto"/>
      </w:pPr>
      <w:r>
        <w:separator/>
      </w:r>
    </w:p>
  </w:footnote>
  <w:footnote w:type="continuationSeparator" w:id="0">
    <w:p w14:paraId="2FBFA28B" w14:textId="77777777" w:rsidR="00DA533A" w:rsidRDefault="00DA533A" w:rsidP="005D4712">
      <w:pPr>
        <w:spacing w:after="0" w:line="240" w:lineRule="auto"/>
      </w:pPr>
      <w:r>
        <w:continuationSeparator/>
      </w:r>
    </w:p>
  </w:footnote>
  <w:footnote w:type="continuationNotice" w:id="1">
    <w:p w14:paraId="4C87B96C" w14:textId="77777777" w:rsidR="00DA533A" w:rsidRDefault="00DA5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0B34" w14:textId="63E0D937" w:rsidR="005D4712" w:rsidRPr="005D4712" w:rsidRDefault="005D4712" w:rsidP="005D4712">
    <w:pPr>
      <w:pStyle w:val="Header"/>
    </w:pPr>
    <w:r>
      <w:rPr>
        <w:noProof/>
      </w:rPr>
      <w:drawing>
        <wp:anchor distT="0" distB="0" distL="114300" distR="114300" simplePos="0" relativeHeight="251658240" behindDoc="0" locked="0" layoutInCell="1" allowOverlap="1" wp14:anchorId="43FA0E8A" wp14:editId="28EE7B97">
          <wp:simplePos x="0" y="0"/>
          <wp:positionH relativeFrom="column">
            <wp:posOffset>2108394</wp:posOffset>
          </wp:positionH>
          <wp:positionV relativeFrom="paragraph">
            <wp:posOffset>-169895</wp:posOffset>
          </wp:positionV>
          <wp:extent cx="1221740" cy="521927"/>
          <wp:effectExtent l="0" t="0" r="0" b="0"/>
          <wp:wrapNone/>
          <wp:docPr id="1954980344" name="Picture 195498034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21740" cy="521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65B1"/>
    <w:multiLevelType w:val="hybridMultilevel"/>
    <w:tmpl w:val="FFFFFFFF"/>
    <w:lvl w:ilvl="0" w:tplc="E28CA84E">
      <w:start w:val="1"/>
      <w:numFmt w:val="bullet"/>
      <w:lvlText w:val=""/>
      <w:lvlJc w:val="left"/>
      <w:pPr>
        <w:ind w:left="1287" w:hanging="360"/>
      </w:pPr>
      <w:rPr>
        <w:rFonts w:ascii="Symbol" w:hAnsi="Symbol" w:hint="default"/>
      </w:rPr>
    </w:lvl>
    <w:lvl w:ilvl="1" w:tplc="6A468304">
      <w:start w:val="1"/>
      <w:numFmt w:val="bullet"/>
      <w:lvlText w:val="o"/>
      <w:lvlJc w:val="left"/>
      <w:pPr>
        <w:ind w:left="1440" w:hanging="360"/>
      </w:pPr>
      <w:rPr>
        <w:rFonts w:ascii="Courier New" w:hAnsi="Courier New" w:hint="default"/>
      </w:rPr>
    </w:lvl>
    <w:lvl w:ilvl="2" w:tplc="95F69458">
      <w:start w:val="1"/>
      <w:numFmt w:val="bullet"/>
      <w:lvlText w:val=""/>
      <w:lvlJc w:val="left"/>
      <w:pPr>
        <w:ind w:left="2160" w:hanging="360"/>
      </w:pPr>
      <w:rPr>
        <w:rFonts w:ascii="Wingdings" w:hAnsi="Wingdings" w:hint="default"/>
      </w:rPr>
    </w:lvl>
    <w:lvl w:ilvl="3" w:tplc="92E6EE84">
      <w:start w:val="1"/>
      <w:numFmt w:val="bullet"/>
      <w:lvlText w:val=""/>
      <w:lvlJc w:val="left"/>
      <w:pPr>
        <w:ind w:left="2880" w:hanging="360"/>
      </w:pPr>
      <w:rPr>
        <w:rFonts w:ascii="Symbol" w:hAnsi="Symbol" w:hint="default"/>
      </w:rPr>
    </w:lvl>
    <w:lvl w:ilvl="4" w:tplc="BEBCE492">
      <w:start w:val="1"/>
      <w:numFmt w:val="bullet"/>
      <w:lvlText w:val="o"/>
      <w:lvlJc w:val="left"/>
      <w:pPr>
        <w:ind w:left="3600" w:hanging="360"/>
      </w:pPr>
      <w:rPr>
        <w:rFonts w:ascii="Courier New" w:hAnsi="Courier New" w:hint="default"/>
      </w:rPr>
    </w:lvl>
    <w:lvl w:ilvl="5" w:tplc="73BC6858">
      <w:start w:val="1"/>
      <w:numFmt w:val="bullet"/>
      <w:lvlText w:val=""/>
      <w:lvlJc w:val="left"/>
      <w:pPr>
        <w:ind w:left="4320" w:hanging="360"/>
      </w:pPr>
      <w:rPr>
        <w:rFonts w:ascii="Wingdings" w:hAnsi="Wingdings" w:hint="default"/>
      </w:rPr>
    </w:lvl>
    <w:lvl w:ilvl="6" w:tplc="691E2222">
      <w:start w:val="1"/>
      <w:numFmt w:val="bullet"/>
      <w:lvlText w:val=""/>
      <w:lvlJc w:val="left"/>
      <w:pPr>
        <w:ind w:left="5040" w:hanging="360"/>
      </w:pPr>
      <w:rPr>
        <w:rFonts w:ascii="Symbol" w:hAnsi="Symbol" w:hint="default"/>
      </w:rPr>
    </w:lvl>
    <w:lvl w:ilvl="7" w:tplc="D2129746">
      <w:start w:val="1"/>
      <w:numFmt w:val="bullet"/>
      <w:lvlText w:val="o"/>
      <w:lvlJc w:val="left"/>
      <w:pPr>
        <w:ind w:left="5760" w:hanging="360"/>
      </w:pPr>
      <w:rPr>
        <w:rFonts w:ascii="Courier New" w:hAnsi="Courier New" w:hint="default"/>
      </w:rPr>
    </w:lvl>
    <w:lvl w:ilvl="8" w:tplc="F5DC8E5C">
      <w:start w:val="1"/>
      <w:numFmt w:val="bullet"/>
      <w:lvlText w:val=""/>
      <w:lvlJc w:val="left"/>
      <w:pPr>
        <w:ind w:left="6480" w:hanging="360"/>
      </w:pPr>
      <w:rPr>
        <w:rFonts w:ascii="Wingdings" w:hAnsi="Wingdings" w:hint="default"/>
      </w:rPr>
    </w:lvl>
  </w:abstractNum>
  <w:abstractNum w:abstractNumId="1" w15:restartNumberingAfterBreak="0">
    <w:nsid w:val="006314DD"/>
    <w:multiLevelType w:val="multilevel"/>
    <w:tmpl w:val="B9882F8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9354A"/>
    <w:multiLevelType w:val="hybridMultilevel"/>
    <w:tmpl w:val="9B1A9A00"/>
    <w:lvl w:ilvl="0" w:tplc="A8B847CA">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02FEBB0C"/>
    <w:multiLevelType w:val="hybridMultilevel"/>
    <w:tmpl w:val="FFFFFFFF"/>
    <w:lvl w:ilvl="0" w:tplc="FF260224">
      <w:start w:val="1"/>
      <w:numFmt w:val="bullet"/>
      <w:lvlText w:val=""/>
      <w:lvlJc w:val="left"/>
      <w:pPr>
        <w:ind w:left="1287" w:hanging="360"/>
      </w:pPr>
      <w:rPr>
        <w:rFonts w:ascii="Symbol" w:hAnsi="Symbol" w:hint="default"/>
      </w:rPr>
    </w:lvl>
    <w:lvl w:ilvl="1" w:tplc="9AA8AE18">
      <w:start w:val="1"/>
      <w:numFmt w:val="bullet"/>
      <w:lvlText w:val="o"/>
      <w:lvlJc w:val="left"/>
      <w:pPr>
        <w:ind w:left="1440" w:hanging="360"/>
      </w:pPr>
      <w:rPr>
        <w:rFonts w:ascii="Courier New" w:hAnsi="Courier New" w:hint="default"/>
      </w:rPr>
    </w:lvl>
    <w:lvl w:ilvl="2" w:tplc="581240A0">
      <w:start w:val="1"/>
      <w:numFmt w:val="bullet"/>
      <w:lvlText w:val=""/>
      <w:lvlJc w:val="left"/>
      <w:pPr>
        <w:ind w:left="2160" w:hanging="360"/>
      </w:pPr>
      <w:rPr>
        <w:rFonts w:ascii="Wingdings" w:hAnsi="Wingdings" w:hint="default"/>
      </w:rPr>
    </w:lvl>
    <w:lvl w:ilvl="3" w:tplc="9FFADFF0">
      <w:start w:val="1"/>
      <w:numFmt w:val="bullet"/>
      <w:lvlText w:val=""/>
      <w:lvlJc w:val="left"/>
      <w:pPr>
        <w:ind w:left="2880" w:hanging="360"/>
      </w:pPr>
      <w:rPr>
        <w:rFonts w:ascii="Symbol" w:hAnsi="Symbol" w:hint="default"/>
      </w:rPr>
    </w:lvl>
    <w:lvl w:ilvl="4" w:tplc="77FC7BEC">
      <w:start w:val="1"/>
      <w:numFmt w:val="bullet"/>
      <w:lvlText w:val="o"/>
      <w:lvlJc w:val="left"/>
      <w:pPr>
        <w:ind w:left="3600" w:hanging="360"/>
      </w:pPr>
      <w:rPr>
        <w:rFonts w:ascii="Courier New" w:hAnsi="Courier New" w:hint="default"/>
      </w:rPr>
    </w:lvl>
    <w:lvl w:ilvl="5" w:tplc="B0309C66">
      <w:start w:val="1"/>
      <w:numFmt w:val="bullet"/>
      <w:lvlText w:val=""/>
      <w:lvlJc w:val="left"/>
      <w:pPr>
        <w:ind w:left="4320" w:hanging="360"/>
      </w:pPr>
      <w:rPr>
        <w:rFonts w:ascii="Wingdings" w:hAnsi="Wingdings" w:hint="default"/>
      </w:rPr>
    </w:lvl>
    <w:lvl w:ilvl="6" w:tplc="72AEF312">
      <w:start w:val="1"/>
      <w:numFmt w:val="bullet"/>
      <w:lvlText w:val=""/>
      <w:lvlJc w:val="left"/>
      <w:pPr>
        <w:ind w:left="5040" w:hanging="360"/>
      </w:pPr>
      <w:rPr>
        <w:rFonts w:ascii="Symbol" w:hAnsi="Symbol" w:hint="default"/>
      </w:rPr>
    </w:lvl>
    <w:lvl w:ilvl="7" w:tplc="817295D0">
      <w:start w:val="1"/>
      <w:numFmt w:val="bullet"/>
      <w:lvlText w:val="o"/>
      <w:lvlJc w:val="left"/>
      <w:pPr>
        <w:ind w:left="5760" w:hanging="360"/>
      </w:pPr>
      <w:rPr>
        <w:rFonts w:ascii="Courier New" w:hAnsi="Courier New" w:hint="default"/>
      </w:rPr>
    </w:lvl>
    <w:lvl w:ilvl="8" w:tplc="ECBC957A">
      <w:start w:val="1"/>
      <w:numFmt w:val="bullet"/>
      <w:lvlText w:val=""/>
      <w:lvlJc w:val="left"/>
      <w:pPr>
        <w:ind w:left="6480" w:hanging="360"/>
      </w:pPr>
      <w:rPr>
        <w:rFonts w:ascii="Wingdings" w:hAnsi="Wingdings" w:hint="default"/>
      </w:rPr>
    </w:lvl>
  </w:abstractNum>
  <w:abstractNum w:abstractNumId="4"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74FB"/>
    <w:multiLevelType w:val="hybridMultilevel"/>
    <w:tmpl w:val="FFFFFFFF"/>
    <w:lvl w:ilvl="0" w:tplc="E6365EFE">
      <w:start w:val="1"/>
      <w:numFmt w:val="bullet"/>
      <w:lvlText w:val=""/>
      <w:lvlJc w:val="left"/>
      <w:pPr>
        <w:ind w:left="1287" w:hanging="360"/>
      </w:pPr>
      <w:rPr>
        <w:rFonts w:ascii="Symbol" w:hAnsi="Symbol" w:hint="default"/>
      </w:rPr>
    </w:lvl>
    <w:lvl w:ilvl="1" w:tplc="B54839FC">
      <w:start w:val="1"/>
      <w:numFmt w:val="bullet"/>
      <w:lvlText w:val="o"/>
      <w:lvlJc w:val="left"/>
      <w:pPr>
        <w:ind w:left="1440" w:hanging="360"/>
      </w:pPr>
      <w:rPr>
        <w:rFonts w:ascii="Courier New" w:hAnsi="Courier New" w:hint="default"/>
      </w:rPr>
    </w:lvl>
    <w:lvl w:ilvl="2" w:tplc="F45AE5CC">
      <w:start w:val="1"/>
      <w:numFmt w:val="bullet"/>
      <w:lvlText w:val=""/>
      <w:lvlJc w:val="left"/>
      <w:pPr>
        <w:ind w:left="2160" w:hanging="360"/>
      </w:pPr>
      <w:rPr>
        <w:rFonts w:ascii="Wingdings" w:hAnsi="Wingdings" w:hint="default"/>
      </w:rPr>
    </w:lvl>
    <w:lvl w:ilvl="3" w:tplc="8480B76E">
      <w:start w:val="1"/>
      <w:numFmt w:val="bullet"/>
      <w:lvlText w:val=""/>
      <w:lvlJc w:val="left"/>
      <w:pPr>
        <w:ind w:left="2880" w:hanging="360"/>
      </w:pPr>
      <w:rPr>
        <w:rFonts w:ascii="Symbol" w:hAnsi="Symbol" w:hint="default"/>
      </w:rPr>
    </w:lvl>
    <w:lvl w:ilvl="4" w:tplc="89D677D6">
      <w:start w:val="1"/>
      <w:numFmt w:val="bullet"/>
      <w:lvlText w:val="o"/>
      <w:lvlJc w:val="left"/>
      <w:pPr>
        <w:ind w:left="3600" w:hanging="360"/>
      </w:pPr>
      <w:rPr>
        <w:rFonts w:ascii="Courier New" w:hAnsi="Courier New" w:hint="default"/>
      </w:rPr>
    </w:lvl>
    <w:lvl w:ilvl="5" w:tplc="B3AE8A7C">
      <w:start w:val="1"/>
      <w:numFmt w:val="bullet"/>
      <w:lvlText w:val=""/>
      <w:lvlJc w:val="left"/>
      <w:pPr>
        <w:ind w:left="4320" w:hanging="360"/>
      </w:pPr>
      <w:rPr>
        <w:rFonts w:ascii="Wingdings" w:hAnsi="Wingdings" w:hint="default"/>
      </w:rPr>
    </w:lvl>
    <w:lvl w:ilvl="6" w:tplc="5EE02A56">
      <w:start w:val="1"/>
      <w:numFmt w:val="bullet"/>
      <w:lvlText w:val=""/>
      <w:lvlJc w:val="left"/>
      <w:pPr>
        <w:ind w:left="5040" w:hanging="360"/>
      </w:pPr>
      <w:rPr>
        <w:rFonts w:ascii="Symbol" w:hAnsi="Symbol" w:hint="default"/>
      </w:rPr>
    </w:lvl>
    <w:lvl w:ilvl="7" w:tplc="AC4458DC">
      <w:start w:val="1"/>
      <w:numFmt w:val="bullet"/>
      <w:lvlText w:val="o"/>
      <w:lvlJc w:val="left"/>
      <w:pPr>
        <w:ind w:left="5760" w:hanging="360"/>
      </w:pPr>
      <w:rPr>
        <w:rFonts w:ascii="Courier New" w:hAnsi="Courier New" w:hint="default"/>
      </w:rPr>
    </w:lvl>
    <w:lvl w:ilvl="8" w:tplc="70A299D2">
      <w:start w:val="1"/>
      <w:numFmt w:val="bullet"/>
      <w:lvlText w:val=""/>
      <w:lvlJc w:val="left"/>
      <w:pPr>
        <w:ind w:left="6480" w:hanging="360"/>
      </w:pPr>
      <w:rPr>
        <w:rFonts w:ascii="Wingdings" w:hAnsi="Wingdings" w:hint="default"/>
      </w:r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E86DC"/>
    <w:multiLevelType w:val="hybridMultilevel"/>
    <w:tmpl w:val="FFFFFFFF"/>
    <w:lvl w:ilvl="0" w:tplc="DAA8F0B6">
      <w:start w:val="1"/>
      <w:numFmt w:val="bullet"/>
      <w:lvlText w:val=""/>
      <w:lvlJc w:val="left"/>
      <w:pPr>
        <w:ind w:left="1287" w:hanging="360"/>
      </w:pPr>
      <w:rPr>
        <w:rFonts w:ascii="Symbol" w:hAnsi="Symbol" w:hint="default"/>
      </w:rPr>
    </w:lvl>
    <w:lvl w:ilvl="1" w:tplc="0122D864">
      <w:start w:val="1"/>
      <w:numFmt w:val="bullet"/>
      <w:lvlText w:val="o"/>
      <w:lvlJc w:val="left"/>
      <w:pPr>
        <w:ind w:left="1440" w:hanging="360"/>
      </w:pPr>
      <w:rPr>
        <w:rFonts w:ascii="Courier New" w:hAnsi="Courier New" w:hint="default"/>
      </w:rPr>
    </w:lvl>
    <w:lvl w:ilvl="2" w:tplc="0B0642C6">
      <w:start w:val="1"/>
      <w:numFmt w:val="bullet"/>
      <w:lvlText w:val=""/>
      <w:lvlJc w:val="left"/>
      <w:pPr>
        <w:ind w:left="2160" w:hanging="360"/>
      </w:pPr>
      <w:rPr>
        <w:rFonts w:ascii="Wingdings" w:hAnsi="Wingdings" w:hint="default"/>
      </w:rPr>
    </w:lvl>
    <w:lvl w:ilvl="3" w:tplc="373207EE">
      <w:start w:val="1"/>
      <w:numFmt w:val="bullet"/>
      <w:lvlText w:val=""/>
      <w:lvlJc w:val="left"/>
      <w:pPr>
        <w:ind w:left="2880" w:hanging="360"/>
      </w:pPr>
      <w:rPr>
        <w:rFonts w:ascii="Symbol" w:hAnsi="Symbol" w:hint="default"/>
      </w:rPr>
    </w:lvl>
    <w:lvl w:ilvl="4" w:tplc="7388C70A">
      <w:start w:val="1"/>
      <w:numFmt w:val="bullet"/>
      <w:lvlText w:val="o"/>
      <w:lvlJc w:val="left"/>
      <w:pPr>
        <w:ind w:left="3600" w:hanging="360"/>
      </w:pPr>
      <w:rPr>
        <w:rFonts w:ascii="Courier New" w:hAnsi="Courier New" w:hint="default"/>
      </w:rPr>
    </w:lvl>
    <w:lvl w:ilvl="5" w:tplc="7D188460">
      <w:start w:val="1"/>
      <w:numFmt w:val="bullet"/>
      <w:lvlText w:val=""/>
      <w:lvlJc w:val="left"/>
      <w:pPr>
        <w:ind w:left="4320" w:hanging="360"/>
      </w:pPr>
      <w:rPr>
        <w:rFonts w:ascii="Wingdings" w:hAnsi="Wingdings" w:hint="default"/>
      </w:rPr>
    </w:lvl>
    <w:lvl w:ilvl="6" w:tplc="E3107E2C">
      <w:start w:val="1"/>
      <w:numFmt w:val="bullet"/>
      <w:lvlText w:val=""/>
      <w:lvlJc w:val="left"/>
      <w:pPr>
        <w:ind w:left="5040" w:hanging="360"/>
      </w:pPr>
      <w:rPr>
        <w:rFonts w:ascii="Symbol" w:hAnsi="Symbol" w:hint="default"/>
      </w:rPr>
    </w:lvl>
    <w:lvl w:ilvl="7" w:tplc="D3F4DFCA">
      <w:start w:val="1"/>
      <w:numFmt w:val="bullet"/>
      <w:lvlText w:val="o"/>
      <w:lvlJc w:val="left"/>
      <w:pPr>
        <w:ind w:left="5760" w:hanging="360"/>
      </w:pPr>
      <w:rPr>
        <w:rFonts w:ascii="Courier New" w:hAnsi="Courier New" w:hint="default"/>
      </w:rPr>
    </w:lvl>
    <w:lvl w:ilvl="8" w:tplc="CDEC7606">
      <w:start w:val="1"/>
      <w:numFmt w:val="bullet"/>
      <w:lvlText w:val=""/>
      <w:lvlJc w:val="left"/>
      <w:pPr>
        <w:ind w:left="6480" w:hanging="360"/>
      </w:pPr>
      <w:rPr>
        <w:rFonts w:ascii="Wingdings" w:hAnsi="Wingdings" w:hint="default"/>
      </w:rPr>
    </w:lvl>
  </w:abstractNum>
  <w:abstractNum w:abstractNumId="14" w15:restartNumberingAfterBreak="0">
    <w:nsid w:val="34A8C291"/>
    <w:multiLevelType w:val="hybridMultilevel"/>
    <w:tmpl w:val="FFFFFFFF"/>
    <w:lvl w:ilvl="0" w:tplc="4EA0D11A">
      <w:start w:val="1"/>
      <w:numFmt w:val="bullet"/>
      <w:lvlText w:val=""/>
      <w:lvlJc w:val="left"/>
      <w:pPr>
        <w:ind w:left="1287" w:hanging="360"/>
      </w:pPr>
      <w:rPr>
        <w:rFonts w:ascii="Symbol" w:hAnsi="Symbol" w:hint="default"/>
      </w:rPr>
    </w:lvl>
    <w:lvl w:ilvl="1" w:tplc="5A76E04E">
      <w:start w:val="1"/>
      <w:numFmt w:val="bullet"/>
      <w:lvlText w:val="o"/>
      <w:lvlJc w:val="left"/>
      <w:pPr>
        <w:ind w:left="1440" w:hanging="360"/>
      </w:pPr>
      <w:rPr>
        <w:rFonts w:ascii="Courier New" w:hAnsi="Courier New" w:hint="default"/>
      </w:rPr>
    </w:lvl>
    <w:lvl w:ilvl="2" w:tplc="9ED28DB8">
      <w:start w:val="1"/>
      <w:numFmt w:val="bullet"/>
      <w:lvlText w:val=""/>
      <w:lvlJc w:val="left"/>
      <w:pPr>
        <w:ind w:left="2160" w:hanging="360"/>
      </w:pPr>
      <w:rPr>
        <w:rFonts w:ascii="Wingdings" w:hAnsi="Wingdings" w:hint="default"/>
      </w:rPr>
    </w:lvl>
    <w:lvl w:ilvl="3" w:tplc="378C8800">
      <w:start w:val="1"/>
      <w:numFmt w:val="bullet"/>
      <w:lvlText w:val=""/>
      <w:lvlJc w:val="left"/>
      <w:pPr>
        <w:ind w:left="2880" w:hanging="360"/>
      </w:pPr>
      <w:rPr>
        <w:rFonts w:ascii="Symbol" w:hAnsi="Symbol" w:hint="default"/>
      </w:rPr>
    </w:lvl>
    <w:lvl w:ilvl="4" w:tplc="CD2A3BD2">
      <w:start w:val="1"/>
      <w:numFmt w:val="bullet"/>
      <w:lvlText w:val="o"/>
      <w:lvlJc w:val="left"/>
      <w:pPr>
        <w:ind w:left="3600" w:hanging="360"/>
      </w:pPr>
      <w:rPr>
        <w:rFonts w:ascii="Courier New" w:hAnsi="Courier New" w:hint="default"/>
      </w:rPr>
    </w:lvl>
    <w:lvl w:ilvl="5" w:tplc="4CEA0406">
      <w:start w:val="1"/>
      <w:numFmt w:val="bullet"/>
      <w:lvlText w:val=""/>
      <w:lvlJc w:val="left"/>
      <w:pPr>
        <w:ind w:left="4320" w:hanging="360"/>
      </w:pPr>
      <w:rPr>
        <w:rFonts w:ascii="Wingdings" w:hAnsi="Wingdings" w:hint="default"/>
      </w:rPr>
    </w:lvl>
    <w:lvl w:ilvl="6" w:tplc="A4D4F17C">
      <w:start w:val="1"/>
      <w:numFmt w:val="bullet"/>
      <w:lvlText w:val=""/>
      <w:lvlJc w:val="left"/>
      <w:pPr>
        <w:ind w:left="5040" w:hanging="360"/>
      </w:pPr>
      <w:rPr>
        <w:rFonts w:ascii="Symbol" w:hAnsi="Symbol" w:hint="default"/>
      </w:rPr>
    </w:lvl>
    <w:lvl w:ilvl="7" w:tplc="C41CD71C">
      <w:start w:val="1"/>
      <w:numFmt w:val="bullet"/>
      <w:lvlText w:val="o"/>
      <w:lvlJc w:val="left"/>
      <w:pPr>
        <w:ind w:left="5760" w:hanging="360"/>
      </w:pPr>
      <w:rPr>
        <w:rFonts w:ascii="Courier New" w:hAnsi="Courier New" w:hint="default"/>
      </w:rPr>
    </w:lvl>
    <w:lvl w:ilvl="8" w:tplc="F72045BC">
      <w:start w:val="1"/>
      <w:numFmt w:val="bullet"/>
      <w:lvlText w:val=""/>
      <w:lvlJc w:val="left"/>
      <w:pPr>
        <w:ind w:left="6480" w:hanging="360"/>
      </w:pPr>
      <w:rPr>
        <w:rFonts w:ascii="Wingdings" w:hAnsi="Wingdings" w:hint="default"/>
      </w:r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34292"/>
    <w:multiLevelType w:val="hybridMultilevel"/>
    <w:tmpl w:val="FFFFFFFF"/>
    <w:lvl w:ilvl="0" w:tplc="D90EAB40">
      <w:start w:val="1"/>
      <w:numFmt w:val="bullet"/>
      <w:lvlText w:val=""/>
      <w:lvlJc w:val="left"/>
      <w:pPr>
        <w:ind w:left="1287" w:hanging="360"/>
      </w:pPr>
      <w:rPr>
        <w:rFonts w:ascii="Symbol" w:hAnsi="Symbol" w:hint="default"/>
      </w:rPr>
    </w:lvl>
    <w:lvl w:ilvl="1" w:tplc="52F87A90">
      <w:start w:val="1"/>
      <w:numFmt w:val="bullet"/>
      <w:lvlText w:val="o"/>
      <w:lvlJc w:val="left"/>
      <w:pPr>
        <w:ind w:left="1440" w:hanging="360"/>
      </w:pPr>
      <w:rPr>
        <w:rFonts w:ascii="Courier New" w:hAnsi="Courier New" w:hint="default"/>
      </w:rPr>
    </w:lvl>
    <w:lvl w:ilvl="2" w:tplc="714ABB00">
      <w:start w:val="1"/>
      <w:numFmt w:val="bullet"/>
      <w:lvlText w:val=""/>
      <w:lvlJc w:val="left"/>
      <w:pPr>
        <w:ind w:left="2160" w:hanging="360"/>
      </w:pPr>
      <w:rPr>
        <w:rFonts w:ascii="Wingdings" w:hAnsi="Wingdings" w:hint="default"/>
      </w:rPr>
    </w:lvl>
    <w:lvl w:ilvl="3" w:tplc="827C3CF2">
      <w:start w:val="1"/>
      <w:numFmt w:val="bullet"/>
      <w:lvlText w:val=""/>
      <w:lvlJc w:val="left"/>
      <w:pPr>
        <w:ind w:left="2880" w:hanging="360"/>
      </w:pPr>
      <w:rPr>
        <w:rFonts w:ascii="Symbol" w:hAnsi="Symbol" w:hint="default"/>
      </w:rPr>
    </w:lvl>
    <w:lvl w:ilvl="4" w:tplc="5BEE1108">
      <w:start w:val="1"/>
      <w:numFmt w:val="bullet"/>
      <w:lvlText w:val="o"/>
      <w:lvlJc w:val="left"/>
      <w:pPr>
        <w:ind w:left="3600" w:hanging="360"/>
      </w:pPr>
      <w:rPr>
        <w:rFonts w:ascii="Courier New" w:hAnsi="Courier New" w:hint="default"/>
      </w:rPr>
    </w:lvl>
    <w:lvl w:ilvl="5" w:tplc="DE5AA166">
      <w:start w:val="1"/>
      <w:numFmt w:val="bullet"/>
      <w:lvlText w:val=""/>
      <w:lvlJc w:val="left"/>
      <w:pPr>
        <w:ind w:left="4320" w:hanging="360"/>
      </w:pPr>
      <w:rPr>
        <w:rFonts w:ascii="Wingdings" w:hAnsi="Wingdings" w:hint="default"/>
      </w:rPr>
    </w:lvl>
    <w:lvl w:ilvl="6" w:tplc="7038A6B0">
      <w:start w:val="1"/>
      <w:numFmt w:val="bullet"/>
      <w:lvlText w:val=""/>
      <w:lvlJc w:val="left"/>
      <w:pPr>
        <w:ind w:left="5040" w:hanging="360"/>
      </w:pPr>
      <w:rPr>
        <w:rFonts w:ascii="Symbol" w:hAnsi="Symbol" w:hint="default"/>
      </w:rPr>
    </w:lvl>
    <w:lvl w:ilvl="7" w:tplc="3C5E38CA">
      <w:start w:val="1"/>
      <w:numFmt w:val="bullet"/>
      <w:lvlText w:val="o"/>
      <w:lvlJc w:val="left"/>
      <w:pPr>
        <w:ind w:left="5760" w:hanging="360"/>
      </w:pPr>
      <w:rPr>
        <w:rFonts w:ascii="Courier New" w:hAnsi="Courier New" w:hint="default"/>
      </w:rPr>
    </w:lvl>
    <w:lvl w:ilvl="8" w:tplc="FBF8F36C">
      <w:start w:val="1"/>
      <w:numFmt w:val="bullet"/>
      <w:lvlText w:val=""/>
      <w:lvlJc w:val="left"/>
      <w:pPr>
        <w:ind w:left="6480" w:hanging="360"/>
      </w:pPr>
      <w:rPr>
        <w:rFonts w:ascii="Wingdings" w:hAnsi="Wingdings" w:hint="default"/>
      </w:rPr>
    </w:lvl>
  </w:abstractNum>
  <w:abstractNum w:abstractNumId="19" w15:restartNumberingAfterBreak="0">
    <w:nsid w:val="3AF9154B"/>
    <w:multiLevelType w:val="multilevel"/>
    <w:tmpl w:val="263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C197C"/>
    <w:multiLevelType w:val="multilevel"/>
    <w:tmpl w:val="E42A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A2D6A"/>
    <w:multiLevelType w:val="hybridMultilevel"/>
    <w:tmpl w:val="FFFFFFFF"/>
    <w:lvl w:ilvl="0" w:tplc="8210FE8E">
      <w:start w:val="1"/>
      <w:numFmt w:val="bullet"/>
      <w:lvlText w:val=""/>
      <w:lvlJc w:val="left"/>
      <w:pPr>
        <w:ind w:left="1287" w:hanging="360"/>
      </w:pPr>
      <w:rPr>
        <w:rFonts w:ascii="Symbol" w:hAnsi="Symbol" w:hint="default"/>
      </w:rPr>
    </w:lvl>
    <w:lvl w:ilvl="1" w:tplc="40324588">
      <w:start w:val="1"/>
      <w:numFmt w:val="bullet"/>
      <w:lvlText w:val="o"/>
      <w:lvlJc w:val="left"/>
      <w:pPr>
        <w:ind w:left="1440" w:hanging="360"/>
      </w:pPr>
      <w:rPr>
        <w:rFonts w:ascii="Courier New" w:hAnsi="Courier New" w:hint="default"/>
      </w:rPr>
    </w:lvl>
    <w:lvl w:ilvl="2" w:tplc="D65AD2DA">
      <w:start w:val="1"/>
      <w:numFmt w:val="bullet"/>
      <w:lvlText w:val=""/>
      <w:lvlJc w:val="left"/>
      <w:pPr>
        <w:ind w:left="2160" w:hanging="360"/>
      </w:pPr>
      <w:rPr>
        <w:rFonts w:ascii="Wingdings" w:hAnsi="Wingdings" w:hint="default"/>
      </w:rPr>
    </w:lvl>
    <w:lvl w:ilvl="3" w:tplc="960AA664">
      <w:start w:val="1"/>
      <w:numFmt w:val="bullet"/>
      <w:lvlText w:val=""/>
      <w:lvlJc w:val="left"/>
      <w:pPr>
        <w:ind w:left="2880" w:hanging="360"/>
      </w:pPr>
      <w:rPr>
        <w:rFonts w:ascii="Symbol" w:hAnsi="Symbol" w:hint="default"/>
      </w:rPr>
    </w:lvl>
    <w:lvl w:ilvl="4" w:tplc="F43A0BB8">
      <w:start w:val="1"/>
      <w:numFmt w:val="bullet"/>
      <w:lvlText w:val="o"/>
      <w:lvlJc w:val="left"/>
      <w:pPr>
        <w:ind w:left="3600" w:hanging="360"/>
      </w:pPr>
      <w:rPr>
        <w:rFonts w:ascii="Courier New" w:hAnsi="Courier New" w:hint="default"/>
      </w:rPr>
    </w:lvl>
    <w:lvl w:ilvl="5" w:tplc="EFB800F6">
      <w:start w:val="1"/>
      <w:numFmt w:val="bullet"/>
      <w:lvlText w:val=""/>
      <w:lvlJc w:val="left"/>
      <w:pPr>
        <w:ind w:left="4320" w:hanging="360"/>
      </w:pPr>
      <w:rPr>
        <w:rFonts w:ascii="Wingdings" w:hAnsi="Wingdings" w:hint="default"/>
      </w:rPr>
    </w:lvl>
    <w:lvl w:ilvl="6" w:tplc="2A5A2326">
      <w:start w:val="1"/>
      <w:numFmt w:val="bullet"/>
      <w:lvlText w:val=""/>
      <w:lvlJc w:val="left"/>
      <w:pPr>
        <w:ind w:left="5040" w:hanging="360"/>
      </w:pPr>
      <w:rPr>
        <w:rFonts w:ascii="Symbol" w:hAnsi="Symbol" w:hint="default"/>
      </w:rPr>
    </w:lvl>
    <w:lvl w:ilvl="7" w:tplc="CF383638">
      <w:start w:val="1"/>
      <w:numFmt w:val="bullet"/>
      <w:lvlText w:val="o"/>
      <w:lvlJc w:val="left"/>
      <w:pPr>
        <w:ind w:left="5760" w:hanging="360"/>
      </w:pPr>
      <w:rPr>
        <w:rFonts w:ascii="Courier New" w:hAnsi="Courier New" w:hint="default"/>
      </w:rPr>
    </w:lvl>
    <w:lvl w:ilvl="8" w:tplc="4CA6EDAA">
      <w:start w:val="1"/>
      <w:numFmt w:val="bullet"/>
      <w:lvlText w:val=""/>
      <w:lvlJc w:val="left"/>
      <w:pPr>
        <w:ind w:left="6480" w:hanging="360"/>
      </w:pPr>
      <w:rPr>
        <w:rFonts w:ascii="Wingdings" w:hAnsi="Wingdings" w:hint="default"/>
      </w:rPr>
    </w:lvl>
  </w:abstractNum>
  <w:abstractNum w:abstractNumId="23" w15:restartNumberingAfterBreak="0">
    <w:nsid w:val="6BE86FAB"/>
    <w:multiLevelType w:val="multilevel"/>
    <w:tmpl w:val="89FAC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768175"/>
    <w:multiLevelType w:val="hybridMultilevel"/>
    <w:tmpl w:val="FFFFFFFF"/>
    <w:lvl w:ilvl="0" w:tplc="45E25E8E">
      <w:start w:val="1"/>
      <w:numFmt w:val="bullet"/>
      <w:lvlText w:val=""/>
      <w:lvlJc w:val="left"/>
      <w:pPr>
        <w:ind w:left="1287" w:hanging="360"/>
      </w:pPr>
      <w:rPr>
        <w:rFonts w:ascii="Symbol" w:hAnsi="Symbol" w:hint="default"/>
      </w:rPr>
    </w:lvl>
    <w:lvl w:ilvl="1" w:tplc="CA8265B2">
      <w:start w:val="1"/>
      <w:numFmt w:val="bullet"/>
      <w:lvlText w:val="o"/>
      <w:lvlJc w:val="left"/>
      <w:pPr>
        <w:ind w:left="1440" w:hanging="360"/>
      </w:pPr>
      <w:rPr>
        <w:rFonts w:ascii="Courier New" w:hAnsi="Courier New" w:hint="default"/>
      </w:rPr>
    </w:lvl>
    <w:lvl w:ilvl="2" w:tplc="CB82E39E">
      <w:start w:val="1"/>
      <w:numFmt w:val="bullet"/>
      <w:lvlText w:val=""/>
      <w:lvlJc w:val="left"/>
      <w:pPr>
        <w:ind w:left="2160" w:hanging="360"/>
      </w:pPr>
      <w:rPr>
        <w:rFonts w:ascii="Wingdings" w:hAnsi="Wingdings" w:hint="default"/>
      </w:rPr>
    </w:lvl>
    <w:lvl w:ilvl="3" w:tplc="B414FFC2">
      <w:start w:val="1"/>
      <w:numFmt w:val="bullet"/>
      <w:lvlText w:val=""/>
      <w:lvlJc w:val="left"/>
      <w:pPr>
        <w:ind w:left="2880" w:hanging="360"/>
      </w:pPr>
      <w:rPr>
        <w:rFonts w:ascii="Symbol" w:hAnsi="Symbol" w:hint="default"/>
      </w:rPr>
    </w:lvl>
    <w:lvl w:ilvl="4" w:tplc="7F08F77E">
      <w:start w:val="1"/>
      <w:numFmt w:val="bullet"/>
      <w:lvlText w:val="o"/>
      <w:lvlJc w:val="left"/>
      <w:pPr>
        <w:ind w:left="3600" w:hanging="360"/>
      </w:pPr>
      <w:rPr>
        <w:rFonts w:ascii="Courier New" w:hAnsi="Courier New" w:hint="default"/>
      </w:rPr>
    </w:lvl>
    <w:lvl w:ilvl="5" w:tplc="3D1E02C6">
      <w:start w:val="1"/>
      <w:numFmt w:val="bullet"/>
      <w:lvlText w:val=""/>
      <w:lvlJc w:val="left"/>
      <w:pPr>
        <w:ind w:left="4320" w:hanging="360"/>
      </w:pPr>
      <w:rPr>
        <w:rFonts w:ascii="Wingdings" w:hAnsi="Wingdings" w:hint="default"/>
      </w:rPr>
    </w:lvl>
    <w:lvl w:ilvl="6" w:tplc="A3C426BE">
      <w:start w:val="1"/>
      <w:numFmt w:val="bullet"/>
      <w:lvlText w:val=""/>
      <w:lvlJc w:val="left"/>
      <w:pPr>
        <w:ind w:left="5040" w:hanging="360"/>
      </w:pPr>
      <w:rPr>
        <w:rFonts w:ascii="Symbol" w:hAnsi="Symbol" w:hint="default"/>
      </w:rPr>
    </w:lvl>
    <w:lvl w:ilvl="7" w:tplc="A1060AB0">
      <w:start w:val="1"/>
      <w:numFmt w:val="bullet"/>
      <w:lvlText w:val="o"/>
      <w:lvlJc w:val="left"/>
      <w:pPr>
        <w:ind w:left="5760" w:hanging="360"/>
      </w:pPr>
      <w:rPr>
        <w:rFonts w:ascii="Courier New" w:hAnsi="Courier New" w:hint="default"/>
      </w:rPr>
    </w:lvl>
    <w:lvl w:ilvl="8" w:tplc="53E63964">
      <w:start w:val="1"/>
      <w:numFmt w:val="bullet"/>
      <w:lvlText w:val=""/>
      <w:lvlJc w:val="left"/>
      <w:pPr>
        <w:ind w:left="6480" w:hanging="360"/>
      </w:pPr>
      <w:rPr>
        <w:rFonts w:ascii="Wingdings" w:hAnsi="Wingdings" w:hint="default"/>
      </w:rPr>
    </w:lvl>
  </w:abstractNum>
  <w:abstractNum w:abstractNumId="25" w15:restartNumberingAfterBreak="0">
    <w:nsid w:val="732A6B45"/>
    <w:multiLevelType w:val="hybridMultilevel"/>
    <w:tmpl w:val="FFFFFFFF"/>
    <w:lvl w:ilvl="0" w:tplc="CAE8D84C">
      <w:start w:val="1"/>
      <w:numFmt w:val="bullet"/>
      <w:lvlText w:val=""/>
      <w:lvlJc w:val="left"/>
      <w:pPr>
        <w:ind w:left="1287" w:hanging="360"/>
      </w:pPr>
      <w:rPr>
        <w:rFonts w:ascii="Symbol" w:hAnsi="Symbol" w:hint="default"/>
      </w:rPr>
    </w:lvl>
    <w:lvl w:ilvl="1" w:tplc="9E12AA36">
      <w:start w:val="1"/>
      <w:numFmt w:val="bullet"/>
      <w:lvlText w:val="o"/>
      <w:lvlJc w:val="left"/>
      <w:pPr>
        <w:ind w:left="1440" w:hanging="360"/>
      </w:pPr>
      <w:rPr>
        <w:rFonts w:ascii="Courier New" w:hAnsi="Courier New" w:hint="default"/>
      </w:rPr>
    </w:lvl>
    <w:lvl w:ilvl="2" w:tplc="451EEDEC">
      <w:start w:val="1"/>
      <w:numFmt w:val="bullet"/>
      <w:lvlText w:val=""/>
      <w:lvlJc w:val="left"/>
      <w:pPr>
        <w:ind w:left="2160" w:hanging="360"/>
      </w:pPr>
      <w:rPr>
        <w:rFonts w:ascii="Wingdings" w:hAnsi="Wingdings" w:hint="default"/>
      </w:rPr>
    </w:lvl>
    <w:lvl w:ilvl="3" w:tplc="2C508814">
      <w:start w:val="1"/>
      <w:numFmt w:val="bullet"/>
      <w:lvlText w:val=""/>
      <w:lvlJc w:val="left"/>
      <w:pPr>
        <w:ind w:left="2880" w:hanging="360"/>
      </w:pPr>
      <w:rPr>
        <w:rFonts w:ascii="Symbol" w:hAnsi="Symbol" w:hint="default"/>
      </w:rPr>
    </w:lvl>
    <w:lvl w:ilvl="4" w:tplc="0A76B574">
      <w:start w:val="1"/>
      <w:numFmt w:val="bullet"/>
      <w:lvlText w:val="o"/>
      <w:lvlJc w:val="left"/>
      <w:pPr>
        <w:ind w:left="3600" w:hanging="360"/>
      </w:pPr>
      <w:rPr>
        <w:rFonts w:ascii="Courier New" w:hAnsi="Courier New" w:hint="default"/>
      </w:rPr>
    </w:lvl>
    <w:lvl w:ilvl="5" w:tplc="C42431D4">
      <w:start w:val="1"/>
      <w:numFmt w:val="bullet"/>
      <w:lvlText w:val=""/>
      <w:lvlJc w:val="left"/>
      <w:pPr>
        <w:ind w:left="4320" w:hanging="360"/>
      </w:pPr>
      <w:rPr>
        <w:rFonts w:ascii="Wingdings" w:hAnsi="Wingdings" w:hint="default"/>
      </w:rPr>
    </w:lvl>
    <w:lvl w:ilvl="6" w:tplc="12E64DBA">
      <w:start w:val="1"/>
      <w:numFmt w:val="bullet"/>
      <w:lvlText w:val=""/>
      <w:lvlJc w:val="left"/>
      <w:pPr>
        <w:ind w:left="5040" w:hanging="360"/>
      </w:pPr>
      <w:rPr>
        <w:rFonts w:ascii="Symbol" w:hAnsi="Symbol" w:hint="default"/>
      </w:rPr>
    </w:lvl>
    <w:lvl w:ilvl="7" w:tplc="5C78F7E8">
      <w:start w:val="1"/>
      <w:numFmt w:val="bullet"/>
      <w:lvlText w:val="o"/>
      <w:lvlJc w:val="left"/>
      <w:pPr>
        <w:ind w:left="5760" w:hanging="360"/>
      </w:pPr>
      <w:rPr>
        <w:rFonts w:ascii="Courier New" w:hAnsi="Courier New" w:hint="default"/>
      </w:rPr>
    </w:lvl>
    <w:lvl w:ilvl="8" w:tplc="01E063B4">
      <w:start w:val="1"/>
      <w:numFmt w:val="bullet"/>
      <w:lvlText w:val=""/>
      <w:lvlJc w:val="left"/>
      <w:pPr>
        <w:ind w:left="6480" w:hanging="360"/>
      </w:pPr>
      <w:rPr>
        <w:rFonts w:ascii="Wingdings" w:hAnsi="Wingdings" w:hint="default"/>
      </w:rPr>
    </w:lvl>
  </w:abstractNum>
  <w:abstractNum w:abstractNumId="26"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4A729"/>
    <w:multiLevelType w:val="hybridMultilevel"/>
    <w:tmpl w:val="FFFFFFFF"/>
    <w:lvl w:ilvl="0" w:tplc="B55C26CA">
      <w:start w:val="1"/>
      <w:numFmt w:val="bullet"/>
      <w:lvlText w:val=""/>
      <w:lvlJc w:val="left"/>
      <w:pPr>
        <w:ind w:left="1287" w:hanging="360"/>
      </w:pPr>
      <w:rPr>
        <w:rFonts w:ascii="Symbol" w:hAnsi="Symbol" w:hint="default"/>
      </w:rPr>
    </w:lvl>
    <w:lvl w:ilvl="1" w:tplc="6AF6F1FC">
      <w:start w:val="1"/>
      <w:numFmt w:val="bullet"/>
      <w:lvlText w:val="o"/>
      <w:lvlJc w:val="left"/>
      <w:pPr>
        <w:ind w:left="1440" w:hanging="360"/>
      </w:pPr>
      <w:rPr>
        <w:rFonts w:ascii="Courier New" w:hAnsi="Courier New" w:hint="default"/>
      </w:rPr>
    </w:lvl>
    <w:lvl w:ilvl="2" w:tplc="F168C06C">
      <w:start w:val="1"/>
      <w:numFmt w:val="bullet"/>
      <w:lvlText w:val=""/>
      <w:lvlJc w:val="left"/>
      <w:pPr>
        <w:ind w:left="2160" w:hanging="360"/>
      </w:pPr>
      <w:rPr>
        <w:rFonts w:ascii="Wingdings" w:hAnsi="Wingdings" w:hint="default"/>
      </w:rPr>
    </w:lvl>
    <w:lvl w:ilvl="3" w:tplc="767E4FC0">
      <w:start w:val="1"/>
      <w:numFmt w:val="bullet"/>
      <w:lvlText w:val=""/>
      <w:lvlJc w:val="left"/>
      <w:pPr>
        <w:ind w:left="2880" w:hanging="360"/>
      </w:pPr>
      <w:rPr>
        <w:rFonts w:ascii="Symbol" w:hAnsi="Symbol" w:hint="default"/>
      </w:rPr>
    </w:lvl>
    <w:lvl w:ilvl="4" w:tplc="D180A69E">
      <w:start w:val="1"/>
      <w:numFmt w:val="bullet"/>
      <w:lvlText w:val="o"/>
      <w:lvlJc w:val="left"/>
      <w:pPr>
        <w:ind w:left="3600" w:hanging="360"/>
      </w:pPr>
      <w:rPr>
        <w:rFonts w:ascii="Courier New" w:hAnsi="Courier New" w:hint="default"/>
      </w:rPr>
    </w:lvl>
    <w:lvl w:ilvl="5" w:tplc="8A92956E">
      <w:start w:val="1"/>
      <w:numFmt w:val="bullet"/>
      <w:lvlText w:val=""/>
      <w:lvlJc w:val="left"/>
      <w:pPr>
        <w:ind w:left="4320" w:hanging="360"/>
      </w:pPr>
      <w:rPr>
        <w:rFonts w:ascii="Wingdings" w:hAnsi="Wingdings" w:hint="default"/>
      </w:rPr>
    </w:lvl>
    <w:lvl w:ilvl="6" w:tplc="4362653E">
      <w:start w:val="1"/>
      <w:numFmt w:val="bullet"/>
      <w:lvlText w:val=""/>
      <w:lvlJc w:val="left"/>
      <w:pPr>
        <w:ind w:left="5040" w:hanging="360"/>
      </w:pPr>
      <w:rPr>
        <w:rFonts w:ascii="Symbol" w:hAnsi="Symbol" w:hint="default"/>
      </w:rPr>
    </w:lvl>
    <w:lvl w:ilvl="7" w:tplc="703C4E82">
      <w:start w:val="1"/>
      <w:numFmt w:val="bullet"/>
      <w:lvlText w:val="o"/>
      <w:lvlJc w:val="left"/>
      <w:pPr>
        <w:ind w:left="5760" w:hanging="360"/>
      </w:pPr>
      <w:rPr>
        <w:rFonts w:ascii="Courier New" w:hAnsi="Courier New" w:hint="default"/>
      </w:rPr>
    </w:lvl>
    <w:lvl w:ilvl="8" w:tplc="34726C2E">
      <w:start w:val="1"/>
      <w:numFmt w:val="bullet"/>
      <w:lvlText w:val=""/>
      <w:lvlJc w:val="left"/>
      <w:pPr>
        <w:ind w:left="6480" w:hanging="360"/>
      </w:pPr>
      <w:rPr>
        <w:rFonts w:ascii="Wingdings" w:hAnsi="Wingdings" w:hint="default"/>
      </w:rPr>
    </w:lvl>
  </w:abstractNum>
  <w:abstractNum w:abstractNumId="29" w15:restartNumberingAfterBreak="0">
    <w:nsid w:val="7DA56B1E"/>
    <w:multiLevelType w:val="hybridMultilevel"/>
    <w:tmpl w:val="64E87AB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487091">
    <w:abstractNumId w:val="10"/>
  </w:num>
  <w:num w:numId="2" w16cid:durableId="1146435925">
    <w:abstractNumId w:val="13"/>
  </w:num>
  <w:num w:numId="3" w16cid:durableId="154491204">
    <w:abstractNumId w:val="25"/>
  </w:num>
  <w:num w:numId="4" w16cid:durableId="522089918">
    <w:abstractNumId w:val="24"/>
  </w:num>
  <w:num w:numId="5" w16cid:durableId="1272712870">
    <w:abstractNumId w:val="14"/>
  </w:num>
  <w:num w:numId="6" w16cid:durableId="1832019768">
    <w:abstractNumId w:val="22"/>
  </w:num>
  <w:num w:numId="7" w16cid:durableId="688142600">
    <w:abstractNumId w:val="18"/>
  </w:num>
  <w:num w:numId="8" w16cid:durableId="1931816701">
    <w:abstractNumId w:val="3"/>
  </w:num>
  <w:num w:numId="9" w16cid:durableId="1728915052">
    <w:abstractNumId w:val="28"/>
  </w:num>
  <w:num w:numId="10" w16cid:durableId="1878933431">
    <w:abstractNumId w:val="0"/>
  </w:num>
  <w:num w:numId="11" w16cid:durableId="1585605234">
    <w:abstractNumId w:val="2"/>
  </w:num>
  <w:num w:numId="12" w16cid:durableId="1795368660">
    <w:abstractNumId w:val="30"/>
  </w:num>
  <w:num w:numId="13" w16cid:durableId="2032493337">
    <w:abstractNumId w:val="19"/>
  </w:num>
  <w:num w:numId="14" w16cid:durableId="117067908">
    <w:abstractNumId w:val="15"/>
  </w:num>
  <w:num w:numId="15" w16cid:durableId="805318849">
    <w:abstractNumId w:val="12"/>
  </w:num>
  <w:num w:numId="16" w16cid:durableId="762608749">
    <w:abstractNumId w:val="26"/>
  </w:num>
  <w:num w:numId="17" w16cid:durableId="2142838878">
    <w:abstractNumId w:val="17"/>
  </w:num>
  <w:num w:numId="18" w16cid:durableId="2021007657">
    <w:abstractNumId w:val="8"/>
  </w:num>
  <w:num w:numId="19" w16cid:durableId="1236629434">
    <w:abstractNumId w:val="9"/>
  </w:num>
  <w:num w:numId="20" w16cid:durableId="255984668">
    <w:abstractNumId w:val="11"/>
  </w:num>
  <w:num w:numId="21" w16cid:durableId="1702704323">
    <w:abstractNumId w:val="7"/>
  </w:num>
  <w:num w:numId="22" w16cid:durableId="325518833">
    <w:abstractNumId w:val="16"/>
  </w:num>
  <w:num w:numId="23" w16cid:durableId="820079728">
    <w:abstractNumId w:val="27"/>
  </w:num>
  <w:num w:numId="24" w16cid:durableId="1025592674">
    <w:abstractNumId w:val="1"/>
  </w:num>
  <w:num w:numId="25" w16cid:durableId="829709752">
    <w:abstractNumId w:val="5"/>
  </w:num>
  <w:num w:numId="26" w16cid:durableId="1151553823">
    <w:abstractNumId w:val="20"/>
  </w:num>
  <w:num w:numId="27" w16cid:durableId="1372731539">
    <w:abstractNumId w:val="6"/>
  </w:num>
  <w:num w:numId="28" w16cid:durableId="1060712103">
    <w:abstractNumId w:val="4"/>
  </w:num>
  <w:num w:numId="29" w16cid:durableId="698244555">
    <w:abstractNumId w:val="21"/>
  </w:num>
  <w:num w:numId="30" w16cid:durableId="1248150446">
    <w:abstractNumId w:val="23"/>
  </w:num>
  <w:num w:numId="31" w16cid:durableId="10098680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12"/>
    <w:rsid w:val="0001633C"/>
    <w:rsid w:val="000238CB"/>
    <w:rsid w:val="00023F9A"/>
    <w:rsid w:val="00054962"/>
    <w:rsid w:val="00054ED7"/>
    <w:rsid w:val="00062CD7"/>
    <w:rsid w:val="000A52F1"/>
    <w:rsid w:val="000B2211"/>
    <w:rsid w:val="000D44C9"/>
    <w:rsid w:val="000F0371"/>
    <w:rsid w:val="001101B5"/>
    <w:rsid w:val="00125D3C"/>
    <w:rsid w:val="001305BE"/>
    <w:rsid w:val="0013332B"/>
    <w:rsid w:val="00153999"/>
    <w:rsid w:val="001748F4"/>
    <w:rsid w:val="00176D85"/>
    <w:rsid w:val="00187DF8"/>
    <w:rsid w:val="001C5100"/>
    <w:rsid w:val="001C6F66"/>
    <w:rsid w:val="001E7B8C"/>
    <w:rsid w:val="0022389F"/>
    <w:rsid w:val="0023729A"/>
    <w:rsid w:val="002667B0"/>
    <w:rsid w:val="00282AE7"/>
    <w:rsid w:val="002A2C02"/>
    <w:rsid w:val="002B667A"/>
    <w:rsid w:val="002D691C"/>
    <w:rsid w:val="0030124E"/>
    <w:rsid w:val="003243D0"/>
    <w:rsid w:val="00330B41"/>
    <w:rsid w:val="0037122F"/>
    <w:rsid w:val="003A7B76"/>
    <w:rsid w:val="003D53D4"/>
    <w:rsid w:val="003E3C93"/>
    <w:rsid w:val="003E40A1"/>
    <w:rsid w:val="00401492"/>
    <w:rsid w:val="00405813"/>
    <w:rsid w:val="00405C79"/>
    <w:rsid w:val="00425D77"/>
    <w:rsid w:val="00442FF0"/>
    <w:rsid w:val="004539F5"/>
    <w:rsid w:val="004E6BD2"/>
    <w:rsid w:val="00506AE8"/>
    <w:rsid w:val="00534B6B"/>
    <w:rsid w:val="00546296"/>
    <w:rsid w:val="00554732"/>
    <w:rsid w:val="00556B5C"/>
    <w:rsid w:val="00565126"/>
    <w:rsid w:val="005D1F8D"/>
    <w:rsid w:val="005D4712"/>
    <w:rsid w:val="005E2110"/>
    <w:rsid w:val="005F5AFF"/>
    <w:rsid w:val="00602C70"/>
    <w:rsid w:val="00607661"/>
    <w:rsid w:val="00610ED6"/>
    <w:rsid w:val="00616131"/>
    <w:rsid w:val="00657C16"/>
    <w:rsid w:val="006839A8"/>
    <w:rsid w:val="006B1126"/>
    <w:rsid w:val="006F1F97"/>
    <w:rsid w:val="006F3CEA"/>
    <w:rsid w:val="006F6285"/>
    <w:rsid w:val="007164F2"/>
    <w:rsid w:val="007350C4"/>
    <w:rsid w:val="00767DBA"/>
    <w:rsid w:val="007822DF"/>
    <w:rsid w:val="007B6E3A"/>
    <w:rsid w:val="007C3C04"/>
    <w:rsid w:val="007D56CB"/>
    <w:rsid w:val="007D56E0"/>
    <w:rsid w:val="007E0E22"/>
    <w:rsid w:val="00830921"/>
    <w:rsid w:val="00830C92"/>
    <w:rsid w:val="00837FF4"/>
    <w:rsid w:val="008664C9"/>
    <w:rsid w:val="008831B9"/>
    <w:rsid w:val="00883D53"/>
    <w:rsid w:val="008909A7"/>
    <w:rsid w:val="008A5FAA"/>
    <w:rsid w:val="008C3814"/>
    <w:rsid w:val="008E1AEE"/>
    <w:rsid w:val="008F10EA"/>
    <w:rsid w:val="0091244D"/>
    <w:rsid w:val="0093729A"/>
    <w:rsid w:val="00967D83"/>
    <w:rsid w:val="00992CF9"/>
    <w:rsid w:val="009C0F88"/>
    <w:rsid w:val="009D174D"/>
    <w:rsid w:val="009D5D71"/>
    <w:rsid w:val="009F107D"/>
    <w:rsid w:val="00A34A25"/>
    <w:rsid w:val="00A36248"/>
    <w:rsid w:val="00A554A1"/>
    <w:rsid w:val="00A64A96"/>
    <w:rsid w:val="00A87249"/>
    <w:rsid w:val="00AD661F"/>
    <w:rsid w:val="00AE6E6D"/>
    <w:rsid w:val="00B20182"/>
    <w:rsid w:val="00B20274"/>
    <w:rsid w:val="00B20498"/>
    <w:rsid w:val="00B708FA"/>
    <w:rsid w:val="00B726C0"/>
    <w:rsid w:val="00B76674"/>
    <w:rsid w:val="00B87D2F"/>
    <w:rsid w:val="00BE16B9"/>
    <w:rsid w:val="00C044A8"/>
    <w:rsid w:val="00C21CEB"/>
    <w:rsid w:val="00C47A2C"/>
    <w:rsid w:val="00C92AB2"/>
    <w:rsid w:val="00CE2EF8"/>
    <w:rsid w:val="00D06F41"/>
    <w:rsid w:val="00D211BC"/>
    <w:rsid w:val="00D22AE9"/>
    <w:rsid w:val="00D44434"/>
    <w:rsid w:val="00D65EF4"/>
    <w:rsid w:val="00D768C8"/>
    <w:rsid w:val="00D777D1"/>
    <w:rsid w:val="00D934A7"/>
    <w:rsid w:val="00D948D6"/>
    <w:rsid w:val="00DA533A"/>
    <w:rsid w:val="00DE52A5"/>
    <w:rsid w:val="00E02A51"/>
    <w:rsid w:val="00E0611A"/>
    <w:rsid w:val="00E06E45"/>
    <w:rsid w:val="00E24B88"/>
    <w:rsid w:val="00E320ED"/>
    <w:rsid w:val="00E625C7"/>
    <w:rsid w:val="00E77E79"/>
    <w:rsid w:val="00E94A14"/>
    <w:rsid w:val="00EF2F8A"/>
    <w:rsid w:val="00F35DE2"/>
    <w:rsid w:val="00F56311"/>
    <w:rsid w:val="00F57156"/>
    <w:rsid w:val="00F60546"/>
    <w:rsid w:val="00F67CE7"/>
    <w:rsid w:val="00F83AAB"/>
    <w:rsid w:val="00F9634F"/>
    <w:rsid w:val="00FB077F"/>
    <w:rsid w:val="00FC5CCF"/>
    <w:rsid w:val="00FD70E2"/>
    <w:rsid w:val="025C057F"/>
    <w:rsid w:val="02E7C9DB"/>
    <w:rsid w:val="0532FED8"/>
    <w:rsid w:val="05333422"/>
    <w:rsid w:val="06E64372"/>
    <w:rsid w:val="0766375C"/>
    <w:rsid w:val="079FADD2"/>
    <w:rsid w:val="08677E75"/>
    <w:rsid w:val="09A54DD2"/>
    <w:rsid w:val="0A6582DC"/>
    <w:rsid w:val="0ABB4CC0"/>
    <w:rsid w:val="0B500434"/>
    <w:rsid w:val="0C85AF19"/>
    <w:rsid w:val="0D12CEFB"/>
    <w:rsid w:val="0D4D8DFF"/>
    <w:rsid w:val="0D67A097"/>
    <w:rsid w:val="0E9D83DD"/>
    <w:rsid w:val="0EC6519B"/>
    <w:rsid w:val="0F47B0DF"/>
    <w:rsid w:val="0F5FF49C"/>
    <w:rsid w:val="0F668A0C"/>
    <w:rsid w:val="0FD8C3F0"/>
    <w:rsid w:val="103A1F22"/>
    <w:rsid w:val="103ABB3C"/>
    <w:rsid w:val="10620B20"/>
    <w:rsid w:val="119C048C"/>
    <w:rsid w:val="138596FB"/>
    <w:rsid w:val="1477DE41"/>
    <w:rsid w:val="14E9F7C1"/>
    <w:rsid w:val="16F59683"/>
    <w:rsid w:val="18AB5817"/>
    <w:rsid w:val="190E862E"/>
    <w:rsid w:val="1974178B"/>
    <w:rsid w:val="1B4445DC"/>
    <w:rsid w:val="1B5AA8D3"/>
    <w:rsid w:val="1C99D847"/>
    <w:rsid w:val="1D3B7EB7"/>
    <w:rsid w:val="1D6B2DCA"/>
    <w:rsid w:val="1E260938"/>
    <w:rsid w:val="1E5F1CFC"/>
    <w:rsid w:val="1E6BD6C0"/>
    <w:rsid w:val="1ECA396E"/>
    <w:rsid w:val="1F47538E"/>
    <w:rsid w:val="1F515C7E"/>
    <w:rsid w:val="1F7370E9"/>
    <w:rsid w:val="2080F558"/>
    <w:rsid w:val="208C8CA5"/>
    <w:rsid w:val="20DD3001"/>
    <w:rsid w:val="25B57BF3"/>
    <w:rsid w:val="25C1222B"/>
    <w:rsid w:val="26263AA3"/>
    <w:rsid w:val="27AD8DC5"/>
    <w:rsid w:val="27ED788C"/>
    <w:rsid w:val="28726A9F"/>
    <w:rsid w:val="2AA4F992"/>
    <w:rsid w:val="2C13C4F7"/>
    <w:rsid w:val="2C334BC1"/>
    <w:rsid w:val="2C86ADDC"/>
    <w:rsid w:val="2CF8E0CC"/>
    <w:rsid w:val="2EAE69E3"/>
    <w:rsid w:val="2FAF1580"/>
    <w:rsid w:val="3046561B"/>
    <w:rsid w:val="31A0C9E4"/>
    <w:rsid w:val="31A4ADC4"/>
    <w:rsid w:val="32579BAD"/>
    <w:rsid w:val="336242E2"/>
    <w:rsid w:val="3533486C"/>
    <w:rsid w:val="356305AB"/>
    <w:rsid w:val="35F7FD55"/>
    <w:rsid w:val="3612D16E"/>
    <w:rsid w:val="366A5543"/>
    <w:rsid w:val="379787C1"/>
    <w:rsid w:val="38B06AC3"/>
    <w:rsid w:val="3A8784DB"/>
    <w:rsid w:val="3AC31038"/>
    <w:rsid w:val="3AFB841A"/>
    <w:rsid w:val="3B0C9702"/>
    <w:rsid w:val="3B4D8F19"/>
    <w:rsid w:val="3C3C4B84"/>
    <w:rsid w:val="3C9F2828"/>
    <w:rsid w:val="3CA6B6F8"/>
    <w:rsid w:val="3CBF40A2"/>
    <w:rsid w:val="3DD2A46C"/>
    <w:rsid w:val="3F4F7A1B"/>
    <w:rsid w:val="400032B8"/>
    <w:rsid w:val="40653F9A"/>
    <w:rsid w:val="4365987A"/>
    <w:rsid w:val="46400414"/>
    <w:rsid w:val="46CB9DE3"/>
    <w:rsid w:val="4722EB48"/>
    <w:rsid w:val="488E916A"/>
    <w:rsid w:val="494F88B7"/>
    <w:rsid w:val="495C7D3D"/>
    <w:rsid w:val="49B48FFA"/>
    <w:rsid w:val="4A56453F"/>
    <w:rsid w:val="4CCE4E31"/>
    <w:rsid w:val="4CDCFE3E"/>
    <w:rsid w:val="4CEC5025"/>
    <w:rsid w:val="4DB4130D"/>
    <w:rsid w:val="4F57D8C5"/>
    <w:rsid w:val="504B0C57"/>
    <w:rsid w:val="509EC61C"/>
    <w:rsid w:val="52690742"/>
    <w:rsid w:val="5277859E"/>
    <w:rsid w:val="52781EFF"/>
    <w:rsid w:val="52AFC523"/>
    <w:rsid w:val="52CB4D5D"/>
    <w:rsid w:val="5317C2C3"/>
    <w:rsid w:val="546847DC"/>
    <w:rsid w:val="55564D25"/>
    <w:rsid w:val="555B6289"/>
    <w:rsid w:val="5577E2FE"/>
    <w:rsid w:val="573E5C22"/>
    <w:rsid w:val="5762A14E"/>
    <w:rsid w:val="58358F67"/>
    <w:rsid w:val="59E3D672"/>
    <w:rsid w:val="5AA3020A"/>
    <w:rsid w:val="5D09AE2E"/>
    <w:rsid w:val="5D7C9829"/>
    <w:rsid w:val="5DB9B874"/>
    <w:rsid w:val="5ED43BE4"/>
    <w:rsid w:val="5F5B1AD5"/>
    <w:rsid w:val="600B2697"/>
    <w:rsid w:val="604A4E40"/>
    <w:rsid w:val="60FDF65F"/>
    <w:rsid w:val="61C6E5B7"/>
    <w:rsid w:val="65A85321"/>
    <w:rsid w:val="66CCDF36"/>
    <w:rsid w:val="68841C31"/>
    <w:rsid w:val="693BF341"/>
    <w:rsid w:val="6A57F6EB"/>
    <w:rsid w:val="6A5857E0"/>
    <w:rsid w:val="6B930827"/>
    <w:rsid w:val="6C770A92"/>
    <w:rsid w:val="6D3AE11E"/>
    <w:rsid w:val="6D86573E"/>
    <w:rsid w:val="6DC9ACFD"/>
    <w:rsid w:val="6E477058"/>
    <w:rsid w:val="6F4D346D"/>
    <w:rsid w:val="6F51BCAA"/>
    <w:rsid w:val="6FF37865"/>
    <w:rsid w:val="70BCFAF3"/>
    <w:rsid w:val="7108185F"/>
    <w:rsid w:val="724CBC53"/>
    <w:rsid w:val="72BFB832"/>
    <w:rsid w:val="73F16AF8"/>
    <w:rsid w:val="7409EAFD"/>
    <w:rsid w:val="746532E4"/>
    <w:rsid w:val="755F9829"/>
    <w:rsid w:val="762E30CC"/>
    <w:rsid w:val="7682756F"/>
    <w:rsid w:val="774908C5"/>
    <w:rsid w:val="7806ACED"/>
    <w:rsid w:val="7895FFCC"/>
    <w:rsid w:val="78CAAB36"/>
    <w:rsid w:val="79872F30"/>
    <w:rsid w:val="79D4B84B"/>
    <w:rsid w:val="7A314E30"/>
    <w:rsid w:val="7A43C2AD"/>
    <w:rsid w:val="7A7C334D"/>
    <w:rsid w:val="7C1F5A7A"/>
    <w:rsid w:val="7C5FB8D8"/>
    <w:rsid w:val="7C97ED8F"/>
    <w:rsid w:val="7DE89549"/>
    <w:rsid w:val="7E45896A"/>
    <w:rsid w:val="7E8D9AC8"/>
    <w:rsid w:val="7EF0C2B2"/>
    <w:rsid w:val="7F00B592"/>
    <w:rsid w:val="7F7D32BB"/>
    <w:rsid w:val="7FFD2BC9"/>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9225"/>
  <w15:chartTrackingRefBased/>
  <w15:docId w15:val="{3B8AD63F-0DAE-4303-BEFE-79C16FD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712"/>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5D4712"/>
  </w:style>
  <w:style w:type="paragraph" w:customStyle="1" w:styleId="paragraph">
    <w:name w:val="paragraph"/>
    <w:basedOn w:val="Normal"/>
    <w:rsid w:val="005D471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eader">
    <w:name w:val="header"/>
    <w:basedOn w:val="Normal"/>
    <w:link w:val="HeaderChar"/>
    <w:uiPriority w:val="99"/>
    <w:unhideWhenUsed/>
    <w:rsid w:val="005D47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712"/>
  </w:style>
  <w:style w:type="paragraph" w:styleId="Footer">
    <w:name w:val="footer"/>
    <w:basedOn w:val="Normal"/>
    <w:link w:val="FooterChar"/>
    <w:uiPriority w:val="99"/>
    <w:unhideWhenUsed/>
    <w:qFormat/>
    <w:rsid w:val="005D4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712"/>
  </w:style>
  <w:style w:type="paragraph" w:styleId="Revision">
    <w:name w:val="Revision"/>
    <w:hidden/>
    <w:uiPriority w:val="99"/>
    <w:semiHidden/>
    <w:rsid w:val="00405813"/>
    <w:pPr>
      <w:spacing w:after="0" w:line="240" w:lineRule="auto"/>
    </w:pPr>
  </w:style>
  <w:style w:type="paragraph" w:styleId="ListParagraph">
    <w:name w:val="List Paragraph"/>
    <w:basedOn w:val="Normal"/>
    <w:link w:val="ListParagraphChar"/>
    <w:uiPriority w:val="34"/>
    <w:qFormat/>
    <w:rsid w:val="00282AE7"/>
    <w:pPr>
      <w:ind w:left="720"/>
      <w:contextualSpacing/>
    </w:pPr>
  </w:style>
  <w:style w:type="character" w:customStyle="1" w:styleId="ListParagraphChar">
    <w:name w:val="List Paragraph Char"/>
    <w:basedOn w:val="DefaultParagraphFont"/>
    <w:link w:val="ListParagraph"/>
    <w:uiPriority w:val="34"/>
    <w:rsid w:val="00E2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784">
      <w:bodyDiv w:val="1"/>
      <w:marLeft w:val="0"/>
      <w:marRight w:val="0"/>
      <w:marTop w:val="0"/>
      <w:marBottom w:val="0"/>
      <w:divBdr>
        <w:top w:val="none" w:sz="0" w:space="0" w:color="auto"/>
        <w:left w:val="none" w:sz="0" w:space="0" w:color="auto"/>
        <w:bottom w:val="none" w:sz="0" w:space="0" w:color="auto"/>
        <w:right w:val="none" w:sz="0" w:space="0" w:color="auto"/>
      </w:divBdr>
      <w:divsChild>
        <w:div w:id="679545163">
          <w:marLeft w:val="0"/>
          <w:marRight w:val="0"/>
          <w:marTop w:val="0"/>
          <w:marBottom w:val="0"/>
          <w:divBdr>
            <w:top w:val="none" w:sz="0" w:space="0" w:color="auto"/>
            <w:left w:val="none" w:sz="0" w:space="0" w:color="auto"/>
            <w:bottom w:val="none" w:sz="0" w:space="0" w:color="auto"/>
            <w:right w:val="none" w:sz="0" w:space="0" w:color="auto"/>
          </w:divBdr>
          <w:divsChild>
            <w:div w:id="1731886055">
              <w:marLeft w:val="0"/>
              <w:marRight w:val="0"/>
              <w:marTop w:val="0"/>
              <w:marBottom w:val="0"/>
              <w:divBdr>
                <w:top w:val="none" w:sz="0" w:space="0" w:color="auto"/>
                <w:left w:val="none" w:sz="0" w:space="0" w:color="auto"/>
                <w:bottom w:val="none" w:sz="0" w:space="0" w:color="auto"/>
                <w:right w:val="none" w:sz="0" w:space="0" w:color="auto"/>
              </w:divBdr>
            </w:div>
            <w:div w:id="183592858">
              <w:marLeft w:val="0"/>
              <w:marRight w:val="0"/>
              <w:marTop w:val="0"/>
              <w:marBottom w:val="0"/>
              <w:divBdr>
                <w:top w:val="none" w:sz="0" w:space="0" w:color="auto"/>
                <w:left w:val="none" w:sz="0" w:space="0" w:color="auto"/>
                <w:bottom w:val="none" w:sz="0" w:space="0" w:color="auto"/>
                <w:right w:val="none" w:sz="0" w:space="0" w:color="auto"/>
              </w:divBdr>
            </w:div>
            <w:div w:id="561719897">
              <w:marLeft w:val="0"/>
              <w:marRight w:val="0"/>
              <w:marTop w:val="0"/>
              <w:marBottom w:val="0"/>
              <w:divBdr>
                <w:top w:val="none" w:sz="0" w:space="0" w:color="auto"/>
                <w:left w:val="none" w:sz="0" w:space="0" w:color="auto"/>
                <w:bottom w:val="none" w:sz="0" w:space="0" w:color="auto"/>
                <w:right w:val="none" w:sz="0" w:space="0" w:color="auto"/>
              </w:divBdr>
            </w:div>
          </w:divsChild>
        </w:div>
        <w:div w:id="1766226028">
          <w:marLeft w:val="0"/>
          <w:marRight w:val="0"/>
          <w:marTop w:val="0"/>
          <w:marBottom w:val="0"/>
          <w:divBdr>
            <w:top w:val="none" w:sz="0" w:space="0" w:color="auto"/>
            <w:left w:val="none" w:sz="0" w:space="0" w:color="auto"/>
            <w:bottom w:val="none" w:sz="0" w:space="0" w:color="auto"/>
            <w:right w:val="none" w:sz="0" w:space="0" w:color="auto"/>
          </w:divBdr>
          <w:divsChild>
            <w:div w:id="1887646783">
              <w:marLeft w:val="0"/>
              <w:marRight w:val="0"/>
              <w:marTop w:val="0"/>
              <w:marBottom w:val="0"/>
              <w:divBdr>
                <w:top w:val="none" w:sz="0" w:space="0" w:color="auto"/>
                <w:left w:val="none" w:sz="0" w:space="0" w:color="auto"/>
                <w:bottom w:val="none" w:sz="0" w:space="0" w:color="auto"/>
                <w:right w:val="none" w:sz="0" w:space="0" w:color="auto"/>
              </w:divBdr>
            </w:div>
            <w:div w:id="2118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814">
      <w:bodyDiv w:val="1"/>
      <w:marLeft w:val="0"/>
      <w:marRight w:val="0"/>
      <w:marTop w:val="0"/>
      <w:marBottom w:val="0"/>
      <w:divBdr>
        <w:top w:val="none" w:sz="0" w:space="0" w:color="auto"/>
        <w:left w:val="none" w:sz="0" w:space="0" w:color="auto"/>
        <w:bottom w:val="none" w:sz="0" w:space="0" w:color="auto"/>
        <w:right w:val="none" w:sz="0" w:space="0" w:color="auto"/>
      </w:divBdr>
      <w:divsChild>
        <w:div w:id="1551841617">
          <w:marLeft w:val="0"/>
          <w:marRight w:val="0"/>
          <w:marTop w:val="0"/>
          <w:marBottom w:val="0"/>
          <w:divBdr>
            <w:top w:val="none" w:sz="0" w:space="0" w:color="auto"/>
            <w:left w:val="none" w:sz="0" w:space="0" w:color="auto"/>
            <w:bottom w:val="none" w:sz="0" w:space="0" w:color="auto"/>
            <w:right w:val="none" w:sz="0" w:space="0" w:color="auto"/>
          </w:divBdr>
        </w:div>
        <w:div w:id="1641567508">
          <w:marLeft w:val="0"/>
          <w:marRight w:val="0"/>
          <w:marTop w:val="0"/>
          <w:marBottom w:val="0"/>
          <w:divBdr>
            <w:top w:val="none" w:sz="0" w:space="0" w:color="auto"/>
            <w:left w:val="none" w:sz="0" w:space="0" w:color="auto"/>
            <w:bottom w:val="none" w:sz="0" w:space="0" w:color="auto"/>
            <w:right w:val="none" w:sz="0" w:space="0" w:color="auto"/>
          </w:divBdr>
        </w:div>
      </w:divsChild>
    </w:div>
    <w:div w:id="284048035">
      <w:bodyDiv w:val="1"/>
      <w:marLeft w:val="0"/>
      <w:marRight w:val="0"/>
      <w:marTop w:val="0"/>
      <w:marBottom w:val="0"/>
      <w:divBdr>
        <w:top w:val="none" w:sz="0" w:space="0" w:color="auto"/>
        <w:left w:val="none" w:sz="0" w:space="0" w:color="auto"/>
        <w:bottom w:val="none" w:sz="0" w:space="0" w:color="auto"/>
        <w:right w:val="none" w:sz="0" w:space="0" w:color="auto"/>
      </w:divBdr>
      <w:divsChild>
        <w:div w:id="2116514503">
          <w:marLeft w:val="0"/>
          <w:marRight w:val="0"/>
          <w:marTop w:val="0"/>
          <w:marBottom w:val="0"/>
          <w:divBdr>
            <w:top w:val="none" w:sz="0" w:space="0" w:color="auto"/>
            <w:left w:val="none" w:sz="0" w:space="0" w:color="auto"/>
            <w:bottom w:val="none" w:sz="0" w:space="0" w:color="auto"/>
            <w:right w:val="none" w:sz="0" w:space="0" w:color="auto"/>
          </w:divBdr>
        </w:div>
        <w:div w:id="2023778709">
          <w:marLeft w:val="0"/>
          <w:marRight w:val="0"/>
          <w:marTop w:val="0"/>
          <w:marBottom w:val="0"/>
          <w:divBdr>
            <w:top w:val="none" w:sz="0" w:space="0" w:color="auto"/>
            <w:left w:val="none" w:sz="0" w:space="0" w:color="auto"/>
            <w:bottom w:val="none" w:sz="0" w:space="0" w:color="auto"/>
            <w:right w:val="none" w:sz="0" w:space="0" w:color="auto"/>
          </w:divBdr>
        </w:div>
      </w:divsChild>
    </w:div>
    <w:div w:id="365717429">
      <w:bodyDiv w:val="1"/>
      <w:marLeft w:val="0"/>
      <w:marRight w:val="0"/>
      <w:marTop w:val="0"/>
      <w:marBottom w:val="0"/>
      <w:divBdr>
        <w:top w:val="none" w:sz="0" w:space="0" w:color="auto"/>
        <w:left w:val="none" w:sz="0" w:space="0" w:color="auto"/>
        <w:bottom w:val="none" w:sz="0" w:space="0" w:color="auto"/>
        <w:right w:val="none" w:sz="0" w:space="0" w:color="auto"/>
      </w:divBdr>
      <w:divsChild>
        <w:div w:id="510605761">
          <w:marLeft w:val="0"/>
          <w:marRight w:val="0"/>
          <w:marTop w:val="0"/>
          <w:marBottom w:val="0"/>
          <w:divBdr>
            <w:top w:val="none" w:sz="0" w:space="0" w:color="auto"/>
            <w:left w:val="none" w:sz="0" w:space="0" w:color="auto"/>
            <w:bottom w:val="none" w:sz="0" w:space="0" w:color="auto"/>
            <w:right w:val="none" w:sz="0" w:space="0" w:color="auto"/>
          </w:divBdr>
        </w:div>
        <w:div w:id="820461980">
          <w:marLeft w:val="0"/>
          <w:marRight w:val="0"/>
          <w:marTop w:val="0"/>
          <w:marBottom w:val="0"/>
          <w:divBdr>
            <w:top w:val="none" w:sz="0" w:space="0" w:color="auto"/>
            <w:left w:val="none" w:sz="0" w:space="0" w:color="auto"/>
            <w:bottom w:val="none" w:sz="0" w:space="0" w:color="auto"/>
            <w:right w:val="none" w:sz="0" w:space="0" w:color="auto"/>
          </w:divBdr>
        </w:div>
      </w:divsChild>
    </w:div>
    <w:div w:id="586696963">
      <w:bodyDiv w:val="1"/>
      <w:marLeft w:val="0"/>
      <w:marRight w:val="0"/>
      <w:marTop w:val="0"/>
      <w:marBottom w:val="0"/>
      <w:divBdr>
        <w:top w:val="none" w:sz="0" w:space="0" w:color="auto"/>
        <w:left w:val="none" w:sz="0" w:space="0" w:color="auto"/>
        <w:bottom w:val="none" w:sz="0" w:space="0" w:color="auto"/>
        <w:right w:val="none" w:sz="0" w:space="0" w:color="auto"/>
      </w:divBdr>
      <w:divsChild>
        <w:div w:id="1674799910">
          <w:marLeft w:val="0"/>
          <w:marRight w:val="0"/>
          <w:marTop w:val="0"/>
          <w:marBottom w:val="0"/>
          <w:divBdr>
            <w:top w:val="none" w:sz="0" w:space="0" w:color="auto"/>
            <w:left w:val="none" w:sz="0" w:space="0" w:color="auto"/>
            <w:bottom w:val="none" w:sz="0" w:space="0" w:color="auto"/>
            <w:right w:val="none" w:sz="0" w:space="0" w:color="auto"/>
          </w:divBdr>
        </w:div>
        <w:div w:id="935862602">
          <w:marLeft w:val="0"/>
          <w:marRight w:val="0"/>
          <w:marTop w:val="0"/>
          <w:marBottom w:val="0"/>
          <w:divBdr>
            <w:top w:val="none" w:sz="0" w:space="0" w:color="auto"/>
            <w:left w:val="none" w:sz="0" w:space="0" w:color="auto"/>
            <w:bottom w:val="none" w:sz="0" w:space="0" w:color="auto"/>
            <w:right w:val="none" w:sz="0" w:space="0" w:color="auto"/>
          </w:divBdr>
        </w:div>
      </w:divsChild>
    </w:div>
    <w:div w:id="822627510">
      <w:bodyDiv w:val="1"/>
      <w:marLeft w:val="0"/>
      <w:marRight w:val="0"/>
      <w:marTop w:val="0"/>
      <w:marBottom w:val="0"/>
      <w:divBdr>
        <w:top w:val="none" w:sz="0" w:space="0" w:color="auto"/>
        <w:left w:val="none" w:sz="0" w:space="0" w:color="auto"/>
        <w:bottom w:val="none" w:sz="0" w:space="0" w:color="auto"/>
        <w:right w:val="none" w:sz="0" w:space="0" w:color="auto"/>
      </w:divBdr>
      <w:divsChild>
        <w:div w:id="1884366754">
          <w:marLeft w:val="0"/>
          <w:marRight w:val="0"/>
          <w:marTop w:val="0"/>
          <w:marBottom w:val="0"/>
          <w:divBdr>
            <w:top w:val="none" w:sz="0" w:space="0" w:color="auto"/>
            <w:left w:val="none" w:sz="0" w:space="0" w:color="auto"/>
            <w:bottom w:val="none" w:sz="0" w:space="0" w:color="auto"/>
            <w:right w:val="none" w:sz="0" w:space="0" w:color="auto"/>
          </w:divBdr>
        </w:div>
        <w:div w:id="1991132373">
          <w:marLeft w:val="0"/>
          <w:marRight w:val="0"/>
          <w:marTop w:val="0"/>
          <w:marBottom w:val="0"/>
          <w:divBdr>
            <w:top w:val="none" w:sz="0" w:space="0" w:color="auto"/>
            <w:left w:val="none" w:sz="0" w:space="0" w:color="auto"/>
            <w:bottom w:val="none" w:sz="0" w:space="0" w:color="auto"/>
            <w:right w:val="none" w:sz="0" w:space="0" w:color="auto"/>
          </w:divBdr>
        </w:div>
      </w:divsChild>
    </w:div>
    <w:div w:id="8572322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3">
          <w:marLeft w:val="0"/>
          <w:marRight w:val="0"/>
          <w:marTop w:val="0"/>
          <w:marBottom w:val="0"/>
          <w:divBdr>
            <w:top w:val="none" w:sz="0" w:space="0" w:color="auto"/>
            <w:left w:val="none" w:sz="0" w:space="0" w:color="auto"/>
            <w:bottom w:val="none" w:sz="0" w:space="0" w:color="auto"/>
            <w:right w:val="none" w:sz="0" w:space="0" w:color="auto"/>
          </w:divBdr>
        </w:div>
        <w:div w:id="836531606">
          <w:marLeft w:val="0"/>
          <w:marRight w:val="0"/>
          <w:marTop w:val="0"/>
          <w:marBottom w:val="0"/>
          <w:divBdr>
            <w:top w:val="none" w:sz="0" w:space="0" w:color="auto"/>
            <w:left w:val="none" w:sz="0" w:space="0" w:color="auto"/>
            <w:bottom w:val="none" w:sz="0" w:space="0" w:color="auto"/>
            <w:right w:val="none" w:sz="0" w:space="0" w:color="auto"/>
          </w:divBdr>
        </w:div>
      </w:divsChild>
    </w:div>
    <w:div w:id="973484873">
      <w:bodyDiv w:val="1"/>
      <w:marLeft w:val="0"/>
      <w:marRight w:val="0"/>
      <w:marTop w:val="0"/>
      <w:marBottom w:val="0"/>
      <w:divBdr>
        <w:top w:val="none" w:sz="0" w:space="0" w:color="auto"/>
        <w:left w:val="none" w:sz="0" w:space="0" w:color="auto"/>
        <w:bottom w:val="none" w:sz="0" w:space="0" w:color="auto"/>
        <w:right w:val="none" w:sz="0" w:space="0" w:color="auto"/>
      </w:divBdr>
      <w:divsChild>
        <w:div w:id="792557498">
          <w:marLeft w:val="0"/>
          <w:marRight w:val="0"/>
          <w:marTop w:val="0"/>
          <w:marBottom w:val="0"/>
          <w:divBdr>
            <w:top w:val="none" w:sz="0" w:space="0" w:color="auto"/>
            <w:left w:val="none" w:sz="0" w:space="0" w:color="auto"/>
            <w:bottom w:val="none" w:sz="0" w:space="0" w:color="auto"/>
            <w:right w:val="none" w:sz="0" w:space="0" w:color="auto"/>
          </w:divBdr>
        </w:div>
        <w:div w:id="1276133162">
          <w:marLeft w:val="0"/>
          <w:marRight w:val="0"/>
          <w:marTop w:val="0"/>
          <w:marBottom w:val="0"/>
          <w:divBdr>
            <w:top w:val="none" w:sz="0" w:space="0" w:color="auto"/>
            <w:left w:val="none" w:sz="0" w:space="0" w:color="auto"/>
            <w:bottom w:val="none" w:sz="0" w:space="0" w:color="auto"/>
            <w:right w:val="none" w:sz="0" w:space="0" w:color="auto"/>
          </w:divBdr>
        </w:div>
      </w:divsChild>
    </w:div>
    <w:div w:id="1025596249">
      <w:bodyDiv w:val="1"/>
      <w:marLeft w:val="0"/>
      <w:marRight w:val="0"/>
      <w:marTop w:val="0"/>
      <w:marBottom w:val="0"/>
      <w:divBdr>
        <w:top w:val="none" w:sz="0" w:space="0" w:color="auto"/>
        <w:left w:val="none" w:sz="0" w:space="0" w:color="auto"/>
        <w:bottom w:val="none" w:sz="0" w:space="0" w:color="auto"/>
        <w:right w:val="none" w:sz="0" w:space="0" w:color="auto"/>
      </w:divBdr>
      <w:divsChild>
        <w:div w:id="1874729832">
          <w:marLeft w:val="0"/>
          <w:marRight w:val="0"/>
          <w:marTop w:val="0"/>
          <w:marBottom w:val="0"/>
          <w:divBdr>
            <w:top w:val="none" w:sz="0" w:space="0" w:color="auto"/>
            <w:left w:val="none" w:sz="0" w:space="0" w:color="auto"/>
            <w:bottom w:val="none" w:sz="0" w:space="0" w:color="auto"/>
            <w:right w:val="none" w:sz="0" w:space="0" w:color="auto"/>
          </w:divBdr>
        </w:div>
        <w:div w:id="1952204203">
          <w:marLeft w:val="0"/>
          <w:marRight w:val="0"/>
          <w:marTop w:val="0"/>
          <w:marBottom w:val="0"/>
          <w:divBdr>
            <w:top w:val="none" w:sz="0" w:space="0" w:color="auto"/>
            <w:left w:val="none" w:sz="0" w:space="0" w:color="auto"/>
            <w:bottom w:val="none" w:sz="0" w:space="0" w:color="auto"/>
            <w:right w:val="none" w:sz="0" w:space="0" w:color="auto"/>
          </w:divBdr>
        </w:div>
      </w:divsChild>
    </w:div>
    <w:div w:id="1158573002">
      <w:bodyDiv w:val="1"/>
      <w:marLeft w:val="0"/>
      <w:marRight w:val="0"/>
      <w:marTop w:val="0"/>
      <w:marBottom w:val="0"/>
      <w:divBdr>
        <w:top w:val="none" w:sz="0" w:space="0" w:color="auto"/>
        <w:left w:val="none" w:sz="0" w:space="0" w:color="auto"/>
        <w:bottom w:val="none" w:sz="0" w:space="0" w:color="auto"/>
        <w:right w:val="none" w:sz="0" w:space="0" w:color="auto"/>
      </w:divBdr>
      <w:divsChild>
        <w:div w:id="450980427">
          <w:marLeft w:val="0"/>
          <w:marRight w:val="0"/>
          <w:marTop w:val="0"/>
          <w:marBottom w:val="0"/>
          <w:divBdr>
            <w:top w:val="none" w:sz="0" w:space="0" w:color="auto"/>
            <w:left w:val="none" w:sz="0" w:space="0" w:color="auto"/>
            <w:bottom w:val="none" w:sz="0" w:space="0" w:color="auto"/>
            <w:right w:val="none" w:sz="0" w:space="0" w:color="auto"/>
          </w:divBdr>
        </w:div>
        <w:div w:id="1975212664">
          <w:marLeft w:val="0"/>
          <w:marRight w:val="0"/>
          <w:marTop w:val="0"/>
          <w:marBottom w:val="0"/>
          <w:divBdr>
            <w:top w:val="none" w:sz="0" w:space="0" w:color="auto"/>
            <w:left w:val="none" w:sz="0" w:space="0" w:color="auto"/>
            <w:bottom w:val="none" w:sz="0" w:space="0" w:color="auto"/>
            <w:right w:val="none" w:sz="0" w:space="0" w:color="auto"/>
          </w:divBdr>
        </w:div>
      </w:divsChild>
    </w:div>
    <w:div w:id="1273127465">
      <w:bodyDiv w:val="1"/>
      <w:marLeft w:val="0"/>
      <w:marRight w:val="0"/>
      <w:marTop w:val="0"/>
      <w:marBottom w:val="0"/>
      <w:divBdr>
        <w:top w:val="none" w:sz="0" w:space="0" w:color="auto"/>
        <w:left w:val="none" w:sz="0" w:space="0" w:color="auto"/>
        <w:bottom w:val="none" w:sz="0" w:space="0" w:color="auto"/>
        <w:right w:val="none" w:sz="0" w:space="0" w:color="auto"/>
      </w:divBdr>
      <w:divsChild>
        <w:div w:id="455873555">
          <w:marLeft w:val="0"/>
          <w:marRight w:val="0"/>
          <w:marTop w:val="0"/>
          <w:marBottom w:val="0"/>
          <w:divBdr>
            <w:top w:val="none" w:sz="0" w:space="0" w:color="auto"/>
            <w:left w:val="none" w:sz="0" w:space="0" w:color="auto"/>
            <w:bottom w:val="none" w:sz="0" w:space="0" w:color="auto"/>
            <w:right w:val="none" w:sz="0" w:space="0" w:color="auto"/>
          </w:divBdr>
        </w:div>
        <w:div w:id="500199897">
          <w:marLeft w:val="0"/>
          <w:marRight w:val="0"/>
          <w:marTop w:val="0"/>
          <w:marBottom w:val="0"/>
          <w:divBdr>
            <w:top w:val="none" w:sz="0" w:space="0" w:color="auto"/>
            <w:left w:val="none" w:sz="0" w:space="0" w:color="auto"/>
            <w:bottom w:val="none" w:sz="0" w:space="0" w:color="auto"/>
            <w:right w:val="none" w:sz="0" w:space="0" w:color="auto"/>
          </w:divBdr>
        </w:div>
      </w:divsChild>
    </w:div>
    <w:div w:id="1373111125">
      <w:bodyDiv w:val="1"/>
      <w:marLeft w:val="0"/>
      <w:marRight w:val="0"/>
      <w:marTop w:val="0"/>
      <w:marBottom w:val="0"/>
      <w:divBdr>
        <w:top w:val="none" w:sz="0" w:space="0" w:color="auto"/>
        <w:left w:val="none" w:sz="0" w:space="0" w:color="auto"/>
        <w:bottom w:val="none" w:sz="0" w:space="0" w:color="auto"/>
        <w:right w:val="none" w:sz="0" w:space="0" w:color="auto"/>
      </w:divBdr>
    </w:div>
    <w:div w:id="1465848184">
      <w:bodyDiv w:val="1"/>
      <w:marLeft w:val="0"/>
      <w:marRight w:val="0"/>
      <w:marTop w:val="0"/>
      <w:marBottom w:val="0"/>
      <w:divBdr>
        <w:top w:val="none" w:sz="0" w:space="0" w:color="auto"/>
        <w:left w:val="none" w:sz="0" w:space="0" w:color="auto"/>
        <w:bottom w:val="none" w:sz="0" w:space="0" w:color="auto"/>
        <w:right w:val="none" w:sz="0" w:space="0" w:color="auto"/>
      </w:divBdr>
      <w:divsChild>
        <w:div w:id="1584726722">
          <w:marLeft w:val="0"/>
          <w:marRight w:val="0"/>
          <w:marTop w:val="0"/>
          <w:marBottom w:val="0"/>
          <w:divBdr>
            <w:top w:val="none" w:sz="0" w:space="0" w:color="auto"/>
            <w:left w:val="none" w:sz="0" w:space="0" w:color="auto"/>
            <w:bottom w:val="none" w:sz="0" w:space="0" w:color="auto"/>
            <w:right w:val="none" w:sz="0" w:space="0" w:color="auto"/>
          </w:divBdr>
        </w:div>
        <w:div w:id="1399285723">
          <w:marLeft w:val="0"/>
          <w:marRight w:val="0"/>
          <w:marTop w:val="0"/>
          <w:marBottom w:val="0"/>
          <w:divBdr>
            <w:top w:val="none" w:sz="0" w:space="0" w:color="auto"/>
            <w:left w:val="none" w:sz="0" w:space="0" w:color="auto"/>
            <w:bottom w:val="none" w:sz="0" w:space="0" w:color="auto"/>
            <w:right w:val="none" w:sz="0" w:space="0" w:color="auto"/>
          </w:divBdr>
        </w:div>
      </w:divsChild>
    </w:div>
    <w:div w:id="1628587948">
      <w:bodyDiv w:val="1"/>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 w:id="1299074186">
          <w:marLeft w:val="0"/>
          <w:marRight w:val="0"/>
          <w:marTop w:val="0"/>
          <w:marBottom w:val="0"/>
          <w:divBdr>
            <w:top w:val="none" w:sz="0" w:space="0" w:color="auto"/>
            <w:left w:val="none" w:sz="0" w:space="0" w:color="auto"/>
            <w:bottom w:val="none" w:sz="0" w:space="0" w:color="auto"/>
            <w:right w:val="none" w:sz="0" w:space="0" w:color="auto"/>
          </w:divBdr>
        </w:div>
        <w:div w:id="1616015694">
          <w:marLeft w:val="0"/>
          <w:marRight w:val="0"/>
          <w:marTop w:val="0"/>
          <w:marBottom w:val="0"/>
          <w:divBdr>
            <w:top w:val="none" w:sz="0" w:space="0" w:color="auto"/>
            <w:left w:val="none" w:sz="0" w:space="0" w:color="auto"/>
            <w:bottom w:val="none" w:sz="0" w:space="0" w:color="auto"/>
            <w:right w:val="none" w:sz="0" w:space="0" w:color="auto"/>
          </w:divBdr>
        </w:div>
      </w:divsChild>
    </w:div>
    <w:div w:id="1636257301">
      <w:bodyDiv w:val="1"/>
      <w:marLeft w:val="0"/>
      <w:marRight w:val="0"/>
      <w:marTop w:val="0"/>
      <w:marBottom w:val="0"/>
      <w:divBdr>
        <w:top w:val="none" w:sz="0" w:space="0" w:color="auto"/>
        <w:left w:val="none" w:sz="0" w:space="0" w:color="auto"/>
        <w:bottom w:val="none" w:sz="0" w:space="0" w:color="auto"/>
        <w:right w:val="none" w:sz="0" w:space="0" w:color="auto"/>
      </w:divBdr>
      <w:divsChild>
        <w:div w:id="619536033">
          <w:marLeft w:val="0"/>
          <w:marRight w:val="0"/>
          <w:marTop w:val="0"/>
          <w:marBottom w:val="0"/>
          <w:divBdr>
            <w:top w:val="none" w:sz="0" w:space="0" w:color="auto"/>
            <w:left w:val="none" w:sz="0" w:space="0" w:color="auto"/>
            <w:bottom w:val="none" w:sz="0" w:space="0" w:color="auto"/>
            <w:right w:val="none" w:sz="0" w:space="0" w:color="auto"/>
          </w:divBdr>
        </w:div>
        <w:div w:id="1906144640">
          <w:marLeft w:val="0"/>
          <w:marRight w:val="0"/>
          <w:marTop w:val="0"/>
          <w:marBottom w:val="0"/>
          <w:divBdr>
            <w:top w:val="none" w:sz="0" w:space="0" w:color="auto"/>
            <w:left w:val="none" w:sz="0" w:space="0" w:color="auto"/>
            <w:bottom w:val="none" w:sz="0" w:space="0" w:color="auto"/>
            <w:right w:val="none" w:sz="0" w:space="0" w:color="auto"/>
          </w:divBdr>
        </w:div>
      </w:divsChild>
    </w:div>
    <w:div w:id="1763067638">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2">
          <w:marLeft w:val="0"/>
          <w:marRight w:val="0"/>
          <w:marTop w:val="0"/>
          <w:marBottom w:val="0"/>
          <w:divBdr>
            <w:top w:val="none" w:sz="0" w:space="0" w:color="auto"/>
            <w:left w:val="none" w:sz="0" w:space="0" w:color="auto"/>
            <w:bottom w:val="none" w:sz="0" w:space="0" w:color="auto"/>
            <w:right w:val="none" w:sz="0" w:space="0" w:color="auto"/>
          </w:divBdr>
        </w:div>
        <w:div w:id="970594649">
          <w:marLeft w:val="0"/>
          <w:marRight w:val="0"/>
          <w:marTop w:val="0"/>
          <w:marBottom w:val="0"/>
          <w:divBdr>
            <w:top w:val="none" w:sz="0" w:space="0" w:color="auto"/>
            <w:left w:val="none" w:sz="0" w:space="0" w:color="auto"/>
            <w:bottom w:val="none" w:sz="0" w:space="0" w:color="auto"/>
            <w:right w:val="none" w:sz="0" w:space="0" w:color="auto"/>
          </w:divBdr>
        </w:div>
      </w:divsChild>
    </w:div>
    <w:div w:id="1890916258">
      <w:bodyDiv w:val="1"/>
      <w:marLeft w:val="0"/>
      <w:marRight w:val="0"/>
      <w:marTop w:val="0"/>
      <w:marBottom w:val="0"/>
      <w:divBdr>
        <w:top w:val="none" w:sz="0" w:space="0" w:color="auto"/>
        <w:left w:val="none" w:sz="0" w:space="0" w:color="auto"/>
        <w:bottom w:val="none" w:sz="0" w:space="0" w:color="auto"/>
        <w:right w:val="none" w:sz="0" w:space="0" w:color="auto"/>
      </w:divBdr>
      <w:divsChild>
        <w:div w:id="1635941045">
          <w:marLeft w:val="0"/>
          <w:marRight w:val="0"/>
          <w:marTop w:val="0"/>
          <w:marBottom w:val="0"/>
          <w:divBdr>
            <w:top w:val="none" w:sz="0" w:space="0" w:color="auto"/>
            <w:left w:val="none" w:sz="0" w:space="0" w:color="auto"/>
            <w:bottom w:val="none" w:sz="0" w:space="0" w:color="auto"/>
            <w:right w:val="none" w:sz="0" w:space="0" w:color="auto"/>
          </w:divBdr>
        </w:div>
        <w:div w:id="609046626">
          <w:marLeft w:val="0"/>
          <w:marRight w:val="0"/>
          <w:marTop w:val="0"/>
          <w:marBottom w:val="0"/>
          <w:divBdr>
            <w:top w:val="none" w:sz="0" w:space="0" w:color="auto"/>
            <w:left w:val="none" w:sz="0" w:space="0" w:color="auto"/>
            <w:bottom w:val="none" w:sz="0" w:space="0" w:color="auto"/>
            <w:right w:val="none" w:sz="0" w:space="0" w:color="auto"/>
          </w:divBdr>
        </w:div>
      </w:divsChild>
    </w:div>
    <w:div w:id="1927684625">
      <w:bodyDiv w:val="1"/>
      <w:marLeft w:val="0"/>
      <w:marRight w:val="0"/>
      <w:marTop w:val="0"/>
      <w:marBottom w:val="0"/>
      <w:divBdr>
        <w:top w:val="none" w:sz="0" w:space="0" w:color="auto"/>
        <w:left w:val="none" w:sz="0" w:space="0" w:color="auto"/>
        <w:bottom w:val="none" w:sz="0" w:space="0" w:color="auto"/>
        <w:right w:val="none" w:sz="0" w:space="0" w:color="auto"/>
      </w:divBdr>
      <w:divsChild>
        <w:div w:id="339087005">
          <w:marLeft w:val="0"/>
          <w:marRight w:val="0"/>
          <w:marTop w:val="0"/>
          <w:marBottom w:val="0"/>
          <w:divBdr>
            <w:top w:val="none" w:sz="0" w:space="0" w:color="auto"/>
            <w:left w:val="none" w:sz="0" w:space="0" w:color="auto"/>
            <w:bottom w:val="none" w:sz="0" w:space="0" w:color="auto"/>
            <w:right w:val="none" w:sz="0" w:space="0" w:color="auto"/>
          </w:divBdr>
        </w:div>
        <w:div w:id="8021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87AA7F6D75150408EB3BE4A169FE9FD" ma:contentTypeVersion="14" ma:contentTypeDescription="Създаване на нов документ" ma:contentTypeScope="" ma:versionID="c5ada10beb5f6a7141feb0ed68af3acc">
  <xsd:schema xmlns:xsd="http://www.w3.org/2001/XMLSchema" xmlns:xs="http://www.w3.org/2001/XMLSchema" xmlns:p="http://schemas.microsoft.com/office/2006/metadata/properties" xmlns:ns2="16da4239-0021-4c56-b0c0-418665b86963" xmlns:ns3="0a17fd8b-0e15-4ec8-a47c-ae0585a8eb57" targetNamespace="http://schemas.microsoft.com/office/2006/metadata/properties" ma:root="true" ma:fieldsID="2ac7e4790dd925bc30a1c27758e05448" ns2:_="" ns3:_="">
    <xsd:import namespace="16da4239-0021-4c56-b0c0-418665b86963"/>
    <xsd:import namespace="0a17fd8b-0e15-4ec8-a47c-ae0585a8eb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4239-0021-4c56-b0c0-418665b86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Flow_SignoffStatus" ma:index="11" nillable="true" ma:displayName="Състояние на подписване" ma:internalName="_x0024_Resources_x003a_core_x002c_Signoff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Етикети за изображения" ma:readOnly="false" ma:fieldId="{5cf76f15-5ced-4ddc-b409-7134ff3c332f}" ma:taxonomyMulti="true" ma:sspId="60b27d91-ea0b-4c78-a4cd-e325e2e775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A" ma:index="21" nillable="true" ma:displayName="LA" ma:format="Dropdown" ma:list="UserInfo" ma:SharePointGroup="0" ma:internalName="L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7fd8b-0e15-4ec8-a47c-ae0585a8eb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95ad99-5cf0-4eb7-8ba3-e28f1888f623}" ma:internalName="TaxCatchAll" ma:showField="CatchAllData" ma:web="0a17fd8b-0e15-4ec8-a47c-ae0585a8e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da4239-0021-4c56-b0c0-418665b86963">
      <Terms xmlns="http://schemas.microsoft.com/office/infopath/2007/PartnerControls"/>
    </lcf76f155ced4ddcb4097134ff3c332f>
    <TaxCatchAll xmlns="0a17fd8b-0e15-4ec8-a47c-ae0585a8eb57" xsi:nil="true"/>
    <_Flow_SignoffStatus xmlns="16da4239-0021-4c56-b0c0-418665b86963" xsi:nil="true"/>
    <LA xmlns="16da4239-0021-4c56-b0c0-418665b86963">
      <UserInfo>
        <DisplayName/>
        <AccountId xsi:nil="true"/>
        <AccountType/>
      </UserInfo>
    </LA>
  </documentManagement>
</p:properties>
</file>

<file path=customXml/itemProps1.xml><?xml version="1.0" encoding="utf-8"?>
<ds:datastoreItem xmlns:ds="http://schemas.openxmlformats.org/officeDocument/2006/customXml" ds:itemID="{AF7776A9-34D0-462F-AE0C-58D480EF6D3A}"/>
</file>

<file path=customXml/itemProps2.xml><?xml version="1.0" encoding="utf-8"?>
<ds:datastoreItem xmlns:ds="http://schemas.openxmlformats.org/officeDocument/2006/customXml" ds:itemID="{B7D02CF2-39ED-4CF5-ABF0-4EB5F8FCC748}"/>
</file>

<file path=customXml/itemProps3.xml><?xml version="1.0" encoding="utf-8"?>
<ds:datastoreItem xmlns:ds="http://schemas.openxmlformats.org/officeDocument/2006/customXml" ds:itemID="{FAF92BCE-D884-452C-88D4-5561636B9101}"/>
</file>

<file path=docMetadata/LabelInfo.xml><?xml version="1.0" encoding="utf-8"?>
<clbl:labelList xmlns:clbl="http://schemas.microsoft.com/office/2020/mipLabelMetadata">
  <clbl:label id="{7422a224-eab6-464c-8026-f7d899099718}" enabled="1" method="Privileged" siteId="{8153d5b9-7993-4a88-9cda-69a07754949e}"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1194</Words>
  <Characters>6810</Characters>
  <Application>Microsoft Office Word</Application>
  <DocSecurity>0</DocSecurity>
  <Lines>56</Lines>
  <Paragraphs>15</Paragraphs>
  <ScaleCrop>false</ScaleCrop>
  <Company>Telelink Business Services</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33</cp:revision>
  <cp:lastPrinted>2023-10-06T12:08:00Z</cp:lastPrinted>
  <dcterms:created xsi:type="dcterms:W3CDTF">2025-01-03T07:56:00Z</dcterms:created>
  <dcterms:modified xsi:type="dcterms:W3CDTF">2025-07-22T09:06:00Z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0x010100987AA7F6D75150408EB3BE4A169FE9FD</vt:lpwstr>
  </property>
</Properties>
</file>