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AF64" w14:textId="77777777" w:rsidR="003F36E1" w:rsidRPr="00431A29" w:rsidRDefault="003F36E1" w:rsidP="003F36E1">
      <w:pPr>
        <w:spacing w:after="292" w:line="259" w:lineRule="auto"/>
        <w:ind w:left="0" w:firstLine="0"/>
        <w:jc w:val="center"/>
        <w:rPr>
          <w:b/>
        </w:rPr>
      </w:pPr>
      <w:r w:rsidRPr="00431A29">
        <w:rPr>
          <w:b/>
        </w:rPr>
        <w:t>ДЕКЛАРАЦИЯ ЗА ГЛАСУВАНЕ ЧРЕЗ КОРЕСПОНДЕНЦИЯ</w:t>
      </w:r>
    </w:p>
    <w:p w14:paraId="31155623" w14:textId="2B0A1FC8" w:rsidR="003F36E1" w:rsidRPr="00431A29" w:rsidRDefault="003F36E1" w:rsidP="18AA7028">
      <w:pPr>
        <w:spacing w:after="292" w:line="259" w:lineRule="auto"/>
        <w:ind w:left="0" w:firstLine="0"/>
        <w:rPr>
          <w:b/>
          <w:bCs/>
        </w:rPr>
      </w:pPr>
      <w:r w:rsidRPr="18AA7028">
        <w:rPr>
          <w:b/>
          <w:bCs/>
        </w:rPr>
        <w:t xml:space="preserve">за упражняване на право на глас на </w:t>
      </w:r>
      <w:r w:rsidR="00CD2BBD">
        <w:rPr>
          <w:b/>
          <w:bCs/>
        </w:rPr>
        <w:t>извънредно</w:t>
      </w:r>
      <w:r w:rsidRPr="18AA7028">
        <w:rPr>
          <w:b/>
          <w:bCs/>
        </w:rPr>
        <w:t xml:space="preserve"> </w:t>
      </w:r>
      <w:r w:rsidR="365E76E5" w:rsidRPr="18AA7028">
        <w:rPr>
          <w:b/>
          <w:bCs/>
        </w:rPr>
        <w:t>О</w:t>
      </w:r>
      <w:r w:rsidRPr="18AA7028">
        <w:rPr>
          <w:b/>
          <w:bCs/>
        </w:rPr>
        <w:t>бщо събрание на акционерите на „ТЕЛЕЛИНК БИЗНЕС СЪРВИСИС ГРУП“ АД, насрочено за 1</w:t>
      </w:r>
      <w:r w:rsidR="00F70065">
        <w:rPr>
          <w:b/>
          <w:bCs/>
        </w:rPr>
        <w:t>1</w:t>
      </w:r>
      <w:r w:rsidRPr="18AA7028">
        <w:rPr>
          <w:b/>
          <w:bCs/>
        </w:rPr>
        <w:t>.0</w:t>
      </w:r>
      <w:r w:rsidR="00F70065">
        <w:rPr>
          <w:b/>
          <w:bCs/>
        </w:rPr>
        <w:t>2</w:t>
      </w:r>
      <w:r w:rsidRPr="18AA7028">
        <w:rPr>
          <w:b/>
          <w:bCs/>
        </w:rPr>
        <w:t>.202</w:t>
      </w:r>
      <w:r w:rsidR="00F70065">
        <w:rPr>
          <w:b/>
          <w:bCs/>
        </w:rPr>
        <w:t>6</w:t>
      </w:r>
      <w:r w:rsidRPr="18AA7028">
        <w:rPr>
          <w:b/>
          <w:bCs/>
        </w:rPr>
        <w:t xml:space="preserve"> г., с начален час на провеждане от 10:00 часа </w:t>
      </w:r>
      <w:r w:rsidR="00213370" w:rsidRPr="00213370">
        <w:rPr>
          <w:b/>
          <w:bCs/>
        </w:rPr>
        <w:t>(Източноевропейско време EET=UTC+2 (координирано универсално време UTC)</w:t>
      </w:r>
      <w:r w:rsidRPr="18AA7028">
        <w:rPr>
          <w:b/>
          <w:bCs/>
        </w:rPr>
        <w:t xml:space="preserve">, съответно при липса на кворум за </w:t>
      </w:r>
      <w:r w:rsidR="0041324A" w:rsidRPr="0041324A">
        <w:rPr>
          <w:b/>
          <w:bCs/>
        </w:rPr>
        <w:t>26.02.2026</w:t>
      </w:r>
      <w:r w:rsidRPr="18AA7028">
        <w:rPr>
          <w:b/>
          <w:bCs/>
        </w:rPr>
        <w:t xml:space="preserve"> г., с начален час на провеждане от 10:00 часа </w:t>
      </w:r>
      <w:r w:rsidR="00CC2F8A" w:rsidRPr="00CC2F8A">
        <w:rPr>
          <w:b/>
          <w:bCs/>
        </w:rPr>
        <w:t>(Източноевропейско време EET=UTC+2 (координирано универсално време UTC)</w:t>
      </w:r>
    </w:p>
    <w:p w14:paraId="7FE1B3B5" w14:textId="4D860D0D" w:rsidR="00B43BE9" w:rsidRPr="00431A29" w:rsidRDefault="003F36E1" w:rsidP="18AA7028">
      <w:pPr>
        <w:spacing w:after="292" w:line="259" w:lineRule="auto"/>
        <w:ind w:left="0" w:firstLine="0"/>
        <w:jc w:val="center"/>
        <w:rPr>
          <w:b/>
          <w:bCs/>
        </w:rPr>
      </w:pPr>
      <w:r w:rsidRPr="18AA7028">
        <w:rPr>
          <w:b/>
          <w:bCs/>
        </w:rPr>
        <w:t xml:space="preserve">ИДЕНТИФИКАЦИОНЕН КОД НА СЪБИТИЕТО: </w:t>
      </w:r>
      <w:r w:rsidR="00C3741F" w:rsidRPr="00C3741F">
        <w:rPr>
          <w:b/>
          <w:bCs/>
        </w:rPr>
        <w:t>TBSG11022026EGMS</w:t>
      </w:r>
    </w:p>
    <w:p w14:paraId="7F69C813" w14:textId="77777777" w:rsidR="003F36E1" w:rsidRPr="00431A29" w:rsidRDefault="003F36E1" w:rsidP="003F36E1">
      <w:pPr>
        <w:spacing w:after="292" w:line="259" w:lineRule="auto"/>
        <w:ind w:left="0" w:firstLine="0"/>
        <w:rPr>
          <w:b/>
        </w:rPr>
      </w:pPr>
      <w:r w:rsidRPr="00431A29">
        <w:rPr>
          <w:b/>
        </w:rPr>
        <w:t>В случай на акционер юридическо лице:</w:t>
      </w:r>
    </w:p>
    <w:p w14:paraId="25207629" w14:textId="345D4135" w:rsidR="003F36E1" w:rsidRPr="00431A29" w:rsidRDefault="003F36E1" w:rsidP="003F36E1">
      <w:pPr>
        <w:spacing w:after="292" w:line="259" w:lineRule="auto"/>
        <w:ind w:left="0" w:firstLine="0"/>
        <w:rPr>
          <w:bCs/>
        </w:rPr>
      </w:pPr>
      <w:r w:rsidRPr="00431A29">
        <w:rPr>
          <w:bCs/>
        </w:rPr>
        <w:t xml:space="preserve">Подписаният/ата, </w:t>
      </w:r>
      <w:r w:rsidRPr="003869AE">
        <w:rPr>
          <w:b/>
        </w:rPr>
        <w:t>…………………………,</w:t>
      </w:r>
      <w:r w:rsidRPr="00431A29">
        <w:rPr>
          <w:bCs/>
        </w:rPr>
        <w:t xml:space="preserve"> ЕГН ....................., </w:t>
      </w:r>
      <w:r w:rsidRPr="003869AE">
        <w:rPr>
          <w:b/>
        </w:rPr>
        <w:t xml:space="preserve">в качеството ми на представляващ ……………………, </w:t>
      </w:r>
      <w:r w:rsidRPr="00431A29">
        <w:rPr>
          <w:bCs/>
        </w:rPr>
        <w:t xml:space="preserve">със седалище и адрес на управление: </w:t>
      </w:r>
      <w:r w:rsidR="00B337EF" w:rsidRPr="00B337EF">
        <w:rPr>
          <w:bCs/>
        </w:rPr>
        <w:t xml:space="preserve">държава: ....................., гр. </w:t>
      </w:r>
      <w:r w:rsidRPr="00431A29">
        <w:rPr>
          <w:bCs/>
        </w:rPr>
        <w:t>………………………, бул./ул. ………………. № ……, ет. …., ЕИК</w:t>
      </w:r>
      <w:r w:rsidR="00B337EF">
        <w:rPr>
          <w:bCs/>
        </w:rPr>
        <w:t xml:space="preserve"> </w:t>
      </w:r>
      <w:r w:rsidR="00B337EF">
        <w:t>/ регистрационен номер</w:t>
      </w:r>
      <w:r w:rsidRPr="00431A29">
        <w:rPr>
          <w:bCs/>
        </w:rPr>
        <w:t xml:space="preserve"> …………….. - </w:t>
      </w:r>
      <w:r w:rsidRPr="00B337EF">
        <w:rPr>
          <w:b/>
        </w:rPr>
        <w:t>акционер, притежаващ ....................... /......................./ броя поименни, безналични акции с право на глас</w:t>
      </w:r>
      <w:r w:rsidRPr="00431A29">
        <w:rPr>
          <w:bCs/>
        </w:rPr>
        <w:t xml:space="preserve"> от капитала на „Телелинк Бизнес Сървисис Груп” АД, гр. София, с ЕИК 205744019,</w:t>
      </w:r>
    </w:p>
    <w:p w14:paraId="6797E9E9" w14:textId="77777777" w:rsidR="003F36E1" w:rsidRPr="00431A29" w:rsidRDefault="003F36E1" w:rsidP="003F36E1">
      <w:pPr>
        <w:spacing w:after="292" w:line="259" w:lineRule="auto"/>
        <w:ind w:left="0" w:firstLine="0"/>
        <w:rPr>
          <w:b/>
        </w:rPr>
      </w:pPr>
      <w:r w:rsidRPr="00431A29">
        <w:rPr>
          <w:b/>
        </w:rPr>
        <w:t>В случай на акционер физическо лице:</w:t>
      </w:r>
    </w:p>
    <w:p w14:paraId="69DC0930" w14:textId="10AB22B2" w:rsidR="003F36E1" w:rsidRPr="00431A29" w:rsidRDefault="003F36E1" w:rsidP="003F36E1">
      <w:pPr>
        <w:spacing w:after="292" w:line="259" w:lineRule="auto"/>
        <w:ind w:left="0" w:firstLine="0"/>
        <w:rPr>
          <w:bCs/>
        </w:rPr>
      </w:pPr>
      <w:r w:rsidRPr="00431A29">
        <w:rPr>
          <w:bCs/>
        </w:rPr>
        <w:t xml:space="preserve">Подписаният/ата, </w:t>
      </w:r>
      <w:r w:rsidRPr="003869AE">
        <w:rPr>
          <w:b/>
        </w:rPr>
        <w:t xml:space="preserve">…………………………, </w:t>
      </w:r>
      <w:r w:rsidRPr="00431A29">
        <w:rPr>
          <w:bCs/>
        </w:rPr>
        <w:t xml:space="preserve">ЕГН ....................., с адрес: </w:t>
      </w:r>
      <w:r w:rsidR="00B337EF" w:rsidRPr="00B337EF">
        <w:rPr>
          <w:bCs/>
        </w:rPr>
        <w:t xml:space="preserve">държава: .........................., </w:t>
      </w:r>
      <w:r w:rsidRPr="00431A29">
        <w:rPr>
          <w:bCs/>
        </w:rPr>
        <w:t xml:space="preserve">гр. ..............., бул./ул. .......... № ...., ет. ........., ап. ........., </w:t>
      </w:r>
      <w:r w:rsidRPr="003869AE">
        <w:rPr>
          <w:b/>
        </w:rPr>
        <w:t>в качеството ми на акционер,</w:t>
      </w:r>
      <w:r w:rsidRPr="00431A29">
        <w:rPr>
          <w:bCs/>
        </w:rPr>
        <w:t xml:space="preserve"> </w:t>
      </w:r>
      <w:r w:rsidRPr="00B337EF">
        <w:rPr>
          <w:b/>
        </w:rPr>
        <w:t xml:space="preserve">притежаващ ....................... /......................./ броя поименни, безналични акции с право на глас </w:t>
      </w:r>
      <w:r w:rsidRPr="00431A29">
        <w:rPr>
          <w:bCs/>
        </w:rPr>
        <w:t>от капитала на „Телелинк Бизнес Сървисис Груп” АД, гр. София, с ЕИК 205744019,</w:t>
      </w:r>
    </w:p>
    <w:p w14:paraId="3660F074" w14:textId="2865537E" w:rsidR="003F36E1" w:rsidRPr="00431A29" w:rsidRDefault="003F36E1" w:rsidP="00AD2666">
      <w:pPr>
        <w:spacing w:after="292" w:line="259" w:lineRule="auto"/>
        <w:ind w:left="0" w:firstLine="0"/>
      </w:pPr>
      <w:r>
        <w:t xml:space="preserve">С настоящата декларация упражнявам правото си на глас чрез кореспонденция на </w:t>
      </w:r>
      <w:r w:rsidR="00CD2BBD">
        <w:t>извънредното</w:t>
      </w:r>
      <w:r>
        <w:t xml:space="preserve"> </w:t>
      </w:r>
      <w:r w:rsidR="279825E7">
        <w:t>О</w:t>
      </w:r>
      <w:r>
        <w:t xml:space="preserve">бщо събрание на акционерите на „Телелинк Бизнес Сървисис Груп” АД, </w:t>
      </w:r>
      <w:r w:rsidRPr="18AA7028">
        <w:rPr>
          <w:b/>
          <w:bCs/>
        </w:rPr>
        <w:t xml:space="preserve">свикано за </w:t>
      </w:r>
      <w:r w:rsidR="00976DF5" w:rsidRPr="00976DF5">
        <w:rPr>
          <w:b/>
          <w:bCs/>
        </w:rPr>
        <w:t>11.02.2026</w:t>
      </w:r>
      <w:r w:rsidRPr="18AA7028">
        <w:rPr>
          <w:b/>
          <w:bCs/>
        </w:rPr>
        <w:t xml:space="preserve"> г. </w:t>
      </w:r>
      <w:r>
        <w:t xml:space="preserve">от 10:00 часа </w:t>
      </w:r>
      <w:r w:rsidR="001A5B8E" w:rsidRPr="001A5B8E">
        <w:t>(Източноевропейско време EET=UTC+2 (координирано универсално време UTC)</w:t>
      </w:r>
      <w:r w:rsidR="00AD2666">
        <w:t>,</w:t>
      </w:r>
      <w:r>
        <w:t xml:space="preserve"> </w:t>
      </w:r>
      <w:r w:rsidRPr="18AA7028">
        <w:rPr>
          <w:b/>
          <w:bCs/>
        </w:rPr>
        <w:t xml:space="preserve">съответно за </w:t>
      </w:r>
      <w:r w:rsidR="001A5B8E" w:rsidRPr="001A5B8E">
        <w:rPr>
          <w:b/>
          <w:bCs/>
        </w:rPr>
        <w:t>26.02.2026</w:t>
      </w:r>
      <w:r w:rsidRPr="18AA7028">
        <w:rPr>
          <w:b/>
          <w:bCs/>
        </w:rPr>
        <w:t xml:space="preserve"> г.</w:t>
      </w:r>
      <w:r>
        <w:t xml:space="preserve"> от 10:00 часа </w:t>
      </w:r>
      <w:r w:rsidR="001A5B8E" w:rsidRPr="001A5B8E">
        <w:t>(Източноевропейско време EET=UTC+2 (координирано универсално време UTC)</w:t>
      </w:r>
      <w:r w:rsidR="00AD2666">
        <w:t>,</w:t>
      </w:r>
      <w:r>
        <w:t xml:space="preserve"> в седалището на „Телелинк Бизнес Сървисис Груп” АД в гр. София и с място на провеждане: </w:t>
      </w:r>
      <w:r w:rsidR="00AD2666">
        <w:t xml:space="preserve">гр. София, район „Витоша“, ул. „Донка </w:t>
      </w:r>
      <w:proofErr w:type="spellStart"/>
      <w:r w:rsidR="00AD2666">
        <w:t>Ушлинова</w:t>
      </w:r>
      <w:proofErr w:type="spellEnd"/>
      <w:r w:rsidR="00AD2666">
        <w:t xml:space="preserve">“ № 2, </w:t>
      </w:r>
      <w:proofErr w:type="spellStart"/>
      <w:r w:rsidR="00AD2666">
        <w:t>Гаритидж</w:t>
      </w:r>
      <w:proofErr w:type="spellEnd"/>
      <w:r w:rsidR="00AD2666">
        <w:t xml:space="preserve"> Парк, Сграда 1, етаж 1</w:t>
      </w:r>
      <w:r>
        <w:t>, и</w:t>
      </w:r>
    </w:p>
    <w:p w14:paraId="682A44E9" w14:textId="11976B06" w:rsidR="633BB26B" w:rsidRPr="00431A29" w:rsidRDefault="633BB26B" w:rsidP="633BB26B">
      <w:pPr>
        <w:spacing w:after="292" w:line="259" w:lineRule="auto"/>
        <w:ind w:left="0" w:firstLine="0"/>
      </w:pPr>
    </w:p>
    <w:p w14:paraId="6F5F2C55" w14:textId="2E348E6B" w:rsidR="00124D9C" w:rsidRPr="00431A29" w:rsidRDefault="00124D9C" w:rsidP="00040788">
      <w:pPr>
        <w:spacing w:after="292" w:line="259" w:lineRule="auto"/>
        <w:ind w:left="0" w:firstLine="0"/>
        <w:jc w:val="center"/>
        <w:rPr>
          <w:b/>
        </w:rPr>
      </w:pPr>
      <w:r w:rsidRPr="00431A29">
        <w:rPr>
          <w:b/>
        </w:rPr>
        <w:t>ДЕКЛАРИРАМ, ЧЕ</w:t>
      </w:r>
      <w:r w:rsidR="00B316BA" w:rsidRPr="00431A29">
        <w:rPr>
          <w:b/>
        </w:rPr>
        <w:t>:</w:t>
      </w:r>
    </w:p>
    <w:p w14:paraId="20499AFC" w14:textId="08138215" w:rsidR="00B316BA" w:rsidRPr="00431A29" w:rsidRDefault="00B316BA" w:rsidP="00040788">
      <w:pPr>
        <w:spacing w:after="292" w:line="259" w:lineRule="auto"/>
        <w:ind w:left="0" w:firstLine="0"/>
      </w:pPr>
      <w:r w:rsidRPr="00431A29">
        <w:t xml:space="preserve">гласувам с притежаваните от мен </w:t>
      </w:r>
      <w:r w:rsidRPr="00431A29">
        <w:rPr>
          <w:b/>
          <w:bCs/>
        </w:rPr>
        <w:t>………………..</w:t>
      </w:r>
      <w:r w:rsidRPr="00431A29">
        <w:t xml:space="preserve"> броя акции и </w:t>
      </w:r>
      <w:r w:rsidR="00B43BE9" w:rsidRPr="00431A29">
        <w:rPr>
          <w:b/>
          <w:bCs/>
        </w:rPr>
        <w:t>………………..</w:t>
      </w:r>
      <w:r w:rsidR="00B43BE9" w:rsidRPr="00431A29">
        <w:t xml:space="preserve"> </w:t>
      </w:r>
      <w:r w:rsidR="00216C77" w:rsidRPr="00431A29">
        <w:t xml:space="preserve">броя </w:t>
      </w:r>
      <w:r w:rsidRPr="00431A29">
        <w:t>права на глас</w:t>
      </w:r>
      <w:r w:rsidR="00216C77" w:rsidRPr="00431A29">
        <w:rPr>
          <w:rStyle w:val="FootnoteReference"/>
        </w:rPr>
        <w:footnoteReference w:id="1"/>
      </w:r>
      <w:r w:rsidRPr="00431A29">
        <w:t xml:space="preserve"> от капитала на „Телелинк Бизнес Сървисис Груп” АД по въпросите от дневния ред на </w:t>
      </w:r>
      <w:r w:rsidR="00D27CBA">
        <w:rPr>
          <w:b/>
          <w:bCs/>
        </w:rPr>
        <w:t>извънредното</w:t>
      </w:r>
      <w:r w:rsidR="00555E74" w:rsidRPr="00431A29">
        <w:rPr>
          <w:b/>
          <w:bCs/>
        </w:rPr>
        <w:t xml:space="preserve"> </w:t>
      </w:r>
      <w:r w:rsidR="59672FE5" w:rsidRPr="00431A29">
        <w:rPr>
          <w:b/>
          <w:bCs/>
        </w:rPr>
        <w:t>О</w:t>
      </w:r>
      <w:r w:rsidRPr="00431A29">
        <w:rPr>
          <w:b/>
          <w:bCs/>
        </w:rPr>
        <w:t>бщо събрание на акционерите на „Телелинк Бизнес Сървисис Груп” АД</w:t>
      </w:r>
      <w:r w:rsidRPr="00431A29">
        <w:t xml:space="preserve"> по следния начин:</w:t>
      </w:r>
    </w:p>
    <w:p w14:paraId="6158A5F8" w14:textId="02EB8D5C" w:rsidR="00B316BA" w:rsidRPr="00431A29" w:rsidRDefault="00286D93" w:rsidP="00286D93">
      <w:pPr>
        <w:spacing w:after="0" w:line="240" w:lineRule="auto"/>
        <w:ind w:left="0" w:firstLine="0"/>
        <w:contextualSpacing/>
        <w:jc w:val="left"/>
        <w:rPr>
          <w:rFonts w:eastAsia="Times New Roman"/>
          <w:b/>
        </w:rPr>
      </w:pPr>
      <w:r w:rsidRPr="00431A29">
        <w:rPr>
          <w:rFonts w:eastAsia="Times New Roman"/>
          <w:b/>
          <w:lang w:val="en-US"/>
        </w:rPr>
        <w:t xml:space="preserve">I. </w:t>
      </w:r>
      <w:r w:rsidR="00B316BA" w:rsidRPr="00431A29">
        <w:rPr>
          <w:rFonts w:eastAsia="Times New Roman"/>
          <w:b/>
        </w:rPr>
        <w:t>ПРОЦЕДУРНИ ВЪПРОСИ:</w:t>
      </w:r>
    </w:p>
    <w:p w14:paraId="249AF910" w14:textId="77777777" w:rsidR="00E4644D" w:rsidRPr="00431A29" w:rsidRDefault="00E4644D" w:rsidP="00536961">
      <w:pPr>
        <w:pStyle w:val="NoSpacing"/>
        <w:tabs>
          <w:tab w:val="left" w:pos="567"/>
        </w:tabs>
        <w:ind w:left="0" w:firstLine="567"/>
        <w:rPr>
          <w:b/>
        </w:rPr>
      </w:pPr>
    </w:p>
    <w:p w14:paraId="62F68FE8" w14:textId="7163389B" w:rsidR="008853AB" w:rsidRPr="00431A29" w:rsidRDefault="008853AB" w:rsidP="00286D93">
      <w:pPr>
        <w:numPr>
          <w:ilvl w:val="0"/>
          <w:numId w:val="3"/>
        </w:numPr>
        <w:tabs>
          <w:tab w:val="clear" w:pos="720"/>
          <w:tab w:val="num" w:pos="993"/>
        </w:tabs>
        <w:spacing w:after="0" w:line="300" w:lineRule="exact"/>
        <w:ind w:left="284" w:hanging="283"/>
        <w:rPr>
          <w:b/>
        </w:rPr>
      </w:pPr>
      <w:r w:rsidRPr="00431A29">
        <w:rPr>
          <w:b/>
          <w:bCs/>
        </w:rPr>
        <w:lastRenderedPageBreak/>
        <w:t>Избор на председател, секретар и преброител за провеждане на Общото събрание</w:t>
      </w:r>
      <w:r w:rsidRPr="00431A29">
        <w:rPr>
          <w:b/>
        </w:rPr>
        <w:t> </w:t>
      </w:r>
    </w:p>
    <w:p w14:paraId="2A6BAF53" w14:textId="77777777" w:rsidR="008853AB" w:rsidRPr="00431A29" w:rsidRDefault="008853AB" w:rsidP="008853AB">
      <w:pPr>
        <w:spacing w:after="0" w:line="300" w:lineRule="exact"/>
        <w:ind w:left="0" w:firstLine="567"/>
        <w:rPr>
          <w:b/>
          <w:bCs/>
          <w:u w:val="single"/>
        </w:rPr>
      </w:pPr>
    </w:p>
    <w:p w14:paraId="27FB9ACA" w14:textId="2C900F64" w:rsidR="008853AB" w:rsidRPr="00431A29" w:rsidRDefault="008853AB" w:rsidP="00286D93">
      <w:pPr>
        <w:spacing w:after="0" w:line="300" w:lineRule="exact"/>
        <w:ind w:left="284"/>
      </w:pPr>
      <w:r w:rsidRPr="18AA7028">
        <w:rPr>
          <w:b/>
          <w:bCs/>
          <w:u w:val="single"/>
        </w:rPr>
        <w:t>Предложение за решение</w:t>
      </w:r>
      <w:r w:rsidRPr="18AA7028">
        <w:rPr>
          <w:b/>
          <w:bCs/>
        </w:rPr>
        <w:t xml:space="preserve">: </w:t>
      </w:r>
      <w:r w:rsidR="00B076E5" w:rsidRPr="00B076E5">
        <w:t xml:space="preserve">Общото събрание на акционерите избира за председател на заседанието г-н Иван </w:t>
      </w:r>
      <w:proofErr w:type="spellStart"/>
      <w:r w:rsidR="00B076E5" w:rsidRPr="00B076E5">
        <w:t>Житиянов</w:t>
      </w:r>
      <w:proofErr w:type="spellEnd"/>
      <w:r w:rsidR="00B076E5" w:rsidRPr="00B076E5">
        <w:t xml:space="preserve"> (в негово отсъствие - друг член на Управителния съвет), за секретар г-н Иван Даскалов (а в негово отсъствие - г-жа Даниела Пеева) и за преброител на гласовете – г-жа Йорданка </w:t>
      </w:r>
      <w:proofErr w:type="spellStart"/>
      <w:r w:rsidR="00B076E5" w:rsidRPr="00B076E5">
        <w:t>Кленовска</w:t>
      </w:r>
      <w:proofErr w:type="spellEnd"/>
      <w:r w:rsidR="00B076E5" w:rsidRPr="00B076E5">
        <w:t xml:space="preserve"> (а в нейно отсъствие - г-жа Десислава </w:t>
      </w:r>
      <w:proofErr w:type="spellStart"/>
      <w:r w:rsidR="00B076E5" w:rsidRPr="00B076E5">
        <w:t>Торозова</w:t>
      </w:r>
      <w:proofErr w:type="spellEnd"/>
      <w:r w:rsidR="00B076E5" w:rsidRPr="00B076E5">
        <w:t>)</w:t>
      </w:r>
      <w:r w:rsidR="5CB709D8">
        <w:t>.</w:t>
      </w:r>
      <w:r>
        <w:t> </w:t>
      </w:r>
    </w:p>
    <w:p w14:paraId="0A5C563D" w14:textId="77777777" w:rsidR="008853AB" w:rsidRPr="00431A29" w:rsidRDefault="008853AB" w:rsidP="00286D93">
      <w:pPr>
        <w:spacing w:after="0" w:line="300" w:lineRule="exact"/>
        <w:ind w:left="284"/>
        <w:rPr>
          <w:rFonts w:eastAsia="Times New Roman"/>
          <w:b/>
          <w:bCs/>
          <w:color w:val="auto"/>
        </w:rPr>
      </w:pPr>
    </w:p>
    <w:p w14:paraId="3C6F2A90" w14:textId="00A30DFD" w:rsidR="00224A50" w:rsidRPr="00431A29" w:rsidRDefault="00224A50" w:rsidP="00286D93">
      <w:pPr>
        <w:spacing w:after="0" w:line="300" w:lineRule="exact"/>
        <w:ind w:left="284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 xml:space="preserve">Начин на гласуване: </w:t>
      </w:r>
    </w:p>
    <w:p w14:paraId="0FC0AE22" w14:textId="77777777" w:rsidR="00224A50" w:rsidRPr="00431A29" w:rsidRDefault="00224A50" w:rsidP="00286D93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>ЗА</w:t>
      </w:r>
    </w:p>
    <w:p w14:paraId="6DE4FD54" w14:textId="77777777" w:rsidR="00224A50" w:rsidRPr="00431A29" w:rsidRDefault="00224A50" w:rsidP="00286D93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>ПРОТИВ</w:t>
      </w:r>
    </w:p>
    <w:p w14:paraId="04D77B73" w14:textId="77777777" w:rsidR="00224A50" w:rsidRPr="00431A29" w:rsidRDefault="00224A50" w:rsidP="00286D93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 xml:space="preserve">ВЪЗДЪРЖАЛ СЕ </w:t>
      </w:r>
    </w:p>
    <w:p w14:paraId="59A7AF09" w14:textId="77777777" w:rsidR="00224A50" w:rsidRPr="00431A29" w:rsidRDefault="00224A50" w:rsidP="00286D93">
      <w:pPr>
        <w:spacing w:after="0" w:line="300" w:lineRule="exact"/>
        <w:ind w:left="284"/>
        <w:rPr>
          <w:rFonts w:eastAsia="Times New Roman"/>
          <w:i/>
          <w:iCs/>
          <w:color w:val="auto"/>
        </w:rPr>
      </w:pPr>
      <w:r w:rsidRPr="00431A29">
        <w:rPr>
          <w:rFonts w:eastAsia="Times New Roman"/>
          <w:i/>
          <w:iCs/>
          <w:color w:val="auto"/>
        </w:rPr>
        <w:t>(Подчертайте избрания начин на гласуване)</w:t>
      </w:r>
    </w:p>
    <w:p w14:paraId="54D10D86" w14:textId="7300BA8C" w:rsidR="00E43744" w:rsidRPr="00431A29" w:rsidRDefault="00E43744" w:rsidP="16A6469A">
      <w:pPr>
        <w:spacing w:after="0" w:line="300" w:lineRule="exact"/>
        <w:ind w:left="450"/>
        <w:rPr>
          <w:rFonts w:eastAsia="Times New Roman"/>
          <w:b/>
          <w:bCs/>
          <w:color w:val="auto"/>
        </w:rPr>
      </w:pPr>
    </w:p>
    <w:p w14:paraId="3B87B987" w14:textId="294F1A84" w:rsidR="00E43744" w:rsidRPr="00431A29" w:rsidRDefault="00286D93" w:rsidP="00286D93">
      <w:pPr>
        <w:spacing w:after="0" w:line="240" w:lineRule="auto"/>
        <w:ind w:left="0" w:firstLine="0"/>
        <w:contextualSpacing/>
        <w:jc w:val="left"/>
        <w:rPr>
          <w:rFonts w:eastAsia="Times New Roman"/>
          <w:b/>
        </w:rPr>
      </w:pPr>
      <w:r w:rsidRPr="00431A29">
        <w:rPr>
          <w:rFonts w:eastAsia="Times New Roman"/>
          <w:b/>
          <w:lang w:val="en-US"/>
        </w:rPr>
        <w:t>II</w:t>
      </w:r>
      <w:r w:rsidRPr="00431A29">
        <w:rPr>
          <w:rFonts w:eastAsia="Times New Roman"/>
          <w:b/>
        </w:rPr>
        <w:t xml:space="preserve">. </w:t>
      </w:r>
      <w:r w:rsidR="00CB106B" w:rsidRPr="00431A29">
        <w:rPr>
          <w:rFonts w:eastAsia="Times New Roman"/>
          <w:b/>
        </w:rPr>
        <w:t>ВЪПРОСИ ПО СЪЩЕСТВО:</w:t>
      </w:r>
    </w:p>
    <w:p w14:paraId="1E75A418" w14:textId="77777777" w:rsidR="00D9181F" w:rsidRPr="00431A29" w:rsidRDefault="00D9181F" w:rsidP="00D9181F">
      <w:pPr>
        <w:tabs>
          <w:tab w:val="left" w:pos="993"/>
        </w:tabs>
        <w:spacing w:after="0" w:line="240" w:lineRule="auto"/>
        <w:ind w:left="851" w:firstLine="0"/>
        <w:contextualSpacing/>
        <w:jc w:val="left"/>
        <w:rPr>
          <w:rFonts w:eastAsia="Times New Roman"/>
          <w:b/>
        </w:rPr>
      </w:pPr>
    </w:p>
    <w:p w14:paraId="0A54A3E1" w14:textId="6ABF04C7" w:rsidR="00BF3DB4" w:rsidRPr="00BF3DB4" w:rsidRDefault="00431A29" w:rsidP="00BF3DB4">
      <w:pPr>
        <w:spacing w:after="0" w:line="300" w:lineRule="exact"/>
        <w:ind w:left="284" w:hanging="284"/>
        <w:rPr>
          <w:b/>
          <w:bCs/>
        </w:rPr>
      </w:pPr>
      <w:bookmarkStart w:id="0" w:name="_Toc71297625"/>
      <w:bookmarkStart w:id="1" w:name="_Hlk134717819"/>
      <w:r w:rsidRPr="00431A29">
        <w:rPr>
          <w:b/>
          <w:bCs/>
        </w:rPr>
        <w:t>1.</w:t>
      </w:r>
      <w:bookmarkStart w:id="2" w:name="_Toc71297626"/>
      <w:bookmarkEnd w:id="0"/>
      <w:r w:rsidR="00BF3DB4">
        <w:rPr>
          <w:b/>
          <w:bCs/>
        </w:rPr>
        <w:tab/>
      </w:r>
      <w:r w:rsidR="00BF3DB4">
        <w:rPr>
          <w:b/>
          <w:bCs/>
        </w:rPr>
        <w:tab/>
      </w:r>
      <w:r w:rsidR="00DF5E88" w:rsidRPr="00DF5E88">
        <w:rPr>
          <w:b/>
          <w:bCs/>
        </w:rPr>
        <w:t>Приемане на решение за извършване на обратно изкупуване на собствени акции</w:t>
      </w:r>
      <w:r w:rsidR="00BF3DB4" w:rsidRPr="00BF3DB4">
        <w:rPr>
          <w:b/>
          <w:bCs/>
        </w:rPr>
        <w:t>.</w:t>
      </w:r>
    </w:p>
    <w:p w14:paraId="438AB690" w14:textId="77777777" w:rsidR="00BF3DB4" w:rsidRDefault="00BF3DB4" w:rsidP="00BF3DB4">
      <w:pPr>
        <w:spacing w:after="0" w:line="300" w:lineRule="exact"/>
        <w:ind w:left="284" w:hanging="284"/>
        <w:rPr>
          <w:b/>
          <w:bCs/>
        </w:rPr>
      </w:pPr>
    </w:p>
    <w:p w14:paraId="50B9AE46" w14:textId="77777777" w:rsidR="005C5E71" w:rsidRDefault="00BF3DB4" w:rsidP="005C5E71">
      <w:pPr>
        <w:spacing w:after="0" w:line="300" w:lineRule="exact"/>
        <w:ind w:left="284" w:firstLine="0"/>
      </w:pPr>
      <w:r w:rsidRPr="00BF3DB4">
        <w:rPr>
          <w:b/>
          <w:bCs/>
          <w:u w:val="single"/>
        </w:rPr>
        <w:t>Предложение за решение:</w:t>
      </w:r>
      <w:r w:rsidRPr="00BF3DB4">
        <w:rPr>
          <w:b/>
          <w:bCs/>
        </w:rPr>
        <w:t xml:space="preserve"> </w:t>
      </w:r>
      <w:r w:rsidR="005C5E71">
        <w:t>Общото събрание на акционерите приема решение за извършване на обратно изкупуване на собствени акции при следните условия:</w:t>
      </w:r>
    </w:p>
    <w:p w14:paraId="7E5F9642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Максимален брой на собствените акции, подлежащи на обратно изкупуване: до 374 900 (триста седемдесет и четири хиляди и деветстотин) акции от капитала на Дружеството, при спазване на ограниченията по чл. 111, ал. 5 от ЗППЦК и чл. 187а, ал. 4 от Търговския закон.</w:t>
      </w:r>
    </w:p>
    <w:p w14:paraId="34145238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 xml:space="preserve">Срок за обратно изкупуване – не по-късно от 31.12.2026 г. </w:t>
      </w:r>
    </w:p>
    <w:p w14:paraId="0AA30C15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Срок за заплащане на изкупените акции - съгласно приложимото законодателство. Общото събрание на акционерите овластява Управителния съвет на Дружеството, в рамките на срока да провежда неограничен брой процедури по обратно изкупуване, при спазване условията на настоящото решение и Закона за публичното предлагане на ценни книжа.</w:t>
      </w:r>
    </w:p>
    <w:p w14:paraId="2C133E06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Минимален размер на цената на изкупуване: EUR 3,78 (три евро и седемдесет и осем евроцента).</w:t>
      </w:r>
    </w:p>
    <w:p w14:paraId="793F2F16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Максимален размер на цената на изкупуване: до EUR 7,67 (седем евро и шестдесет и седем евроцента).</w:t>
      </w:r>
    </w:p>
    <w:p w14:paraId="07FE6711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Общото събрание на акционерите овластява Управителния съвет на Дружеството да приема в рамките на определения от Общото събрание на акционерите срок, конкретни решения относно минимална и максимална цена за обратно изкупуване на една акция за всяка конкретна процедура, в рамките одобрените от Общото събрание стойности. В срока на всяка конкретна процедура, в зависимост от пазарните условия, Управителният съвет по своя преценка да може да променя цената на обратното изкупуване, в рамките на границите, заложени от Общото събрание на акционерите.</w:t>
      </w:r>
    </w:p>
    <w:p w14:paraId="45C4A542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Инвестиционен посредник, който да извърши обратно изкупуване: Общото събрание на акционерите овластява Управителния съвет на Дружеството да избира Инвестиционен посредник, който да извърши обратното изкупуване на собствени акции за всяка конкретна процедура.</w:t>
      </w:r>
    </w:p>
    <w:p w14:paraId="2404A3A7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Цел на обратното изкупуване: инвестиционна дейност.</w:t>
      </w:r>
    </w:p>
    <w:p w14:paraId="61070CDE" w14:textId="77777777" w:rsidR="005C5E71" w:rsidRDefault="005C5E71" w:rsidP="005C5E71">
      <w:pPr>
        <w:spacing w:after="0" w:line="300" w:lineRule="exact"/>
        <w:ind w:left="851" w:hanging="567"/>
      </w:pPr>
      <w:r>
        <w:t>•</w:t>
      </w:r>
      <w:r>
        <w:tab/>
        <w:t>Общото събрание на акционерите овластява Управителния съвет да определи всички останали конкретни параметри по обратното изкупуване и да извърши всички необходими правни и фактически действия, в изпълнение на решението на Общото събрание на акционерите, включително да провежда неограничен брой процедури по обратно изкупуване, при спазване условията на решението на Общото събрание на акционерите и приложимото законодателство, да определя начален и краен срок за обратно изкупуване, както и времетраенето на всяка конкретна процедура по обратно изкупуване.</w:t>
      </w:r>
    </w:p>
    <w:p w14:paraId="11EE5761" w14:textId="66857A43" w:rsidR="00570130" w:rsidRPr="00BF3DB4" w:rsidRDefault="005C5E71" w:rsidP="005C5E71">
      <w:pPr>
        <w:spacing w:after="0" w:line="300" w:lineRule="exact"/>
        <w:ind w:left="851" w:hanging="567"/>
      </w:pPr>
      <w:r>
        <w:t>•</w:t>
      </w:r>
      <w:r>
        <w:tab/>
        <w:t>Общото събрание на акционерите овластява Управителния съвет да се разпорежда с изкупените акции след извършване на обратното изкупуване, съобразно приложимото законодателство</w:t>
      </w:r>
      <w:r w:rsidR="00BF3DB4" w:rsidRPr="00BF3DB4">
        <w:t>.</w:t>
      </w:r>
    </w:p>
    <w:p w14:paraId="7F9AE80B" w14:textId="77777777" w:rsidR="00570130" w:rsidRPr="00431A29" w:rsidRDefault="00570130" w:rsidP="00570130">
      <w:pPr>
        <w:spacing w:after="0" w:line="300" w:lineRule="exact"/>
        <w:ind w:left="360"/>
        <w:rPr>
          <w:b/>
          <w:bCs/>
          <w:u w:val="single"/>
        </w:rPr>
      </w:pPr>
    </w:p>
    <w:bookmarkEnd w:id="1"/>
    <w:bookmarkEnd w:id="2"/>
    <w:p w14:paraId="71FD7854" w14:textId="77777777" w:rsidR="00E34CEF" w:rsidRPr="00431A29" w:rsidRDefault="00E34CEF" w:rsidP="00E34CEF">
      <w:pPr>
        <w:spacing w:after="0" w:line="300" w:lineRule="exact"/>
        <w:ind w:left="284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 xml:space="preserve">Начин на гласуване: </w:t>
      </w:r>
    </w:p>
    <w:p w14:paraId="23FE16BE" w14:textId="77777777" w:rsidR="00E34CEF" w:rsidRPr="00431A29" w:rsidRDefault="00E34CEF" w:rsidP="00E34CEF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>ЗА</w:t>
      </w:r>
    </w:p>
    <w:p w14:paraId="65BB43F9" w14:textId="77777777" w:rsidR="00E34CEF" w:rsidRPr="00431A29" w:rsidRDefault="00E34CEF" w:rsidP="00E34CEF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>ПРОТИВ</w:t>
      </w:r>
    </w:p>
    <w:p w14:paraId="5C2B9633" w14:textId="77777777" w:rsidR="00E34CEF" w:rsidRPr="00431A29" w:rsidRDefault="00E34CEF" w:rsidP="00E34CEF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 xml:space="preserve">ВЪЗДЪРЖАЛ СЕ </w:t>
      </w:r>
    </w:p>
    <w:p w14:paraId="0F2E0E34" w14:textId="77777777" w:rsidR="00E34CEF" w:rsidRPr="00431A29" w:rsidRDefault="00E34CEF" w:rsidP="00E34CEF">
      <w:pPr>
        <w:spacing w:after="0" w:line="300" w:lineRule="exact"/>
        <w:ind w:left="284"/>
        <w:rPr>
          <w:rFonts w:eastAsia="Times New Roman"/>
          <w:i/>
          <w:iCs/>
          <w:color w:val="auto"/>
        </w:rPr>
      </w:pPr>
      <w:r w:rsidRPr="00431A29">
        <w:rPr>
          <w:rFonts w:eastAsia="Times New Roman"/>
          <w:i/>
          <w:iCs/>
          <w:color w:val="auto"/>
        </w:rPr>
        <w:t>(Подчертайте избрания начин на гласуване)</w:t>
      </w:r>
    </w:p>
    <w:p w14:paraId="6703B81F" w14:textId="77777777" w:rsidR="00E34CEF" w:rsidRDefault="00E34CEF" w:rsidP="233B5003">
      <w:pPr>
        <w:spacing w:after="0" w:line="240" w:lineRule="auto"/>
        <w:ind w:left="0" w:firstLine="0"/>
        <w:rPr>
          <w:rFonts w:eastAsia="Times New Roman"/>
        </w:rPr>
      </w:pPr>
    </w:p>
    <w:p w14:paraId="644E16F2" w14:textId="76AEE872" w:rsidR="00BF3DB4" w:rsidRDefault="00BF3DB4" w:rsidP="00BF3DB4">
      <w:pPr>
        <w:spacing w:after="0" w:line="240" w:lineRule="auto"/>
        <w:ind w:left="0" w:firstLine="0"/>
        <w:rPr>
          <w:rFonts w:eastAsia="Times New Roman"/>
          <w:b/>
          <w:bCs/>
        </w:rPr>
      </w:pPr>
      <w:r w:rsidRPr="00BF3DB4">
        <w:rPr>
          <w:rFonts w:eastAsia="Times New Roman"/>
          <w:b/>
          <w:bCs/>
        </w:rPr>
        <w:t>2.</w:t>
      </w:r>
      <w:r w:rsidRPr="00BF3DB4">
        <w:rPr>
          <w:rFonts w:eastAsia="Times New Roman"/>
        </w:rPr>
        <w:tab/>
      </w:r>
      <w:r w:rsidR="00BC1568" w:rsidRPr="00BC1568">
        <w:rPr>
          <w:rFonts w:eastAsia="Times New Roman"/>
          <w:b/>
          <w:bCs/>
        </w:rPr>
        <w:t>Изменение на Устава на Дружеството</w:t>
      </w:r>
      <w:r w:rsidRPr="00BF3DB4">
        <w:rPr>
          <w:rFonts w:eastAsia="Times New Roman"/>
          <w:b/>
          <w:bCs/>
        </w:rPr>
        <w:t>.</w:t>
      </w:r>
    </w:p>
    <w:p w14:paraId="7148A78E" w14:textId="77777777" w:rsidR="00BF3DB4" w:rsidRPr="00BF3DB4" w:rsidRDefault="00BF3DB4" w:rsidP="00BF3DB4">
      <w:pPr>
        <w:spacing w:after="0" w:line="240" w:lineRule="auto"/>
        <w:ind w:left="0" w:firstLine="0"/>
        <w:rPr>
          <w:rFonts w:eastAsia="Times New Roman"/>
          <w:b/>
          <w:bCs/>
        </w:rPr>
      </w:pPr>
    </w:p>
    <w:p w14:paraId="07CAD621" w14:textId="77777777" w:rsidR="00E97667" w:rsidRPr="00E97667" w:rsidRDefault="00BF3DB4" w:rsidP="00E97667">
      <w:pPr>
        <w:spacing w:after="0" w:line="240" w:lineRule="auto"/>
        <w:ind w:left="0" w:firstLine="0"/>
        <w:rPr>
          <w:rFonts w:eastAsia="Times New Roman"/>
        </w:rPr>
      </w:pPr>
      <w:r w:rsidRPr="00BF3DB4">
        <w:rPr>
          <w:rFonts w:eastAsia="Times New Roman"/>
          <w:b/>
          <w:bCs/>
        </w:rPr>
        <w:t>Предложение за решение:</w:t>
      </w:r>
      <w:r w:rsidRPr="00BF3DB4">
        <w:rPr>
          <w:rFonts w:eastAsia="Times New Roman"/>
        </w:rPr>
        <w:t xml:space="preserve"> </w:t>
      </w:r>
      <w:r w:rsidR="00E97667" w:rsidRPr="00E97667">
        <w:rPr>
          <w:rFonts w:eastAsia="Times New Roman"/>
        </w:rPr>
        <w:t>На основание чл. 32, ал. 1 и ал. 2, във връзка с чл. 31, ал. 1 и ал. 2 от Закона за въвеждане на еврото в Република България, Общото събрание на акционерите приема следните изменения в Устава на Дружеството:</w:t>
      </w:r>
    </w:p>
    <w:p w14:paraId="0B8577C6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</w:rPr>
      </w:pPr>
    </w:p>
    <w:p w14:paraId="1A509ADC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</w:rPr>
      </w:pPr>
      <w:r w:rsidRPr="00E97667">
        <w:rPr>
          <w:rFonts w:eastAsia="Times New Roman"/>
        </w:rPr>
        <w:t>§1. Член 6 от Устава на Дружеството се изменя, както следва:</w:t>
      </w:r>
    </w:p>
    <w:p w14:paraId="215198AE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  <w:i/>
          <w:iCs/>
        </w:rPr>
      </w:pPr>
      <w:r w:rsidRPr="00E97667">
        <w:rPr>
          <w:rFonts w:eastAsia="Times New Roman"/>
          <w:i/>
          <w:iCs/>
        </w:rPr>
        <w:t>„Чл. 6. Капиталът на Дружеството е в размер на 6 375 000 /шест милиона триста седемдесет и пет хиляди/ евро.“</w:t>
      </w:r>
    </w:p>
    <w:p w14:paraId="525B0BE0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</w:rPr>
      </w:pPr>
      <w:r w:rsidRPr="00E97667">
        <w:rPr>
          <w:rFonts w:eastAsia="Times New Roman"/>
        </w:rPr>
        <w:t>§2. Член 7, ал. 1 и ал 2 от Устава на Дружеството се изменят, както следва:</w:t>
      </w:r>
    </w:p>
    <w:p w14:paraId="730741D1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  <w:i/>
          <w:iCs/>
        </w:rPr>
      </w:pPr>
      <w:r w:rsidRPr="00E97667">
        <w:rPr>
          <w:rFonts w:eastAsia="Times New Roman"/>
          <w:i/>
          <w:iCs/>
        </w:rPr>
        <w:t>„Чл. 7. /1/ Капиталът на Дружеството е разпределен в 12 500 000 /дванадесет милиона и петстотин хиляди/ обикновени, поименни, безналични акции с право на глас.</w:t>
      </w:r>
    </w:p>
    <w:p w14:paraId="7874D8B9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  <w:i/>
          <w:iCs/>
        </w:rPr>
      </w:pPr>
      <w:r w:rsidRPr="00E97667">
        <w:rPr>
          <w:rFonts w:eastAsia="Times New Roman"/>
          <w:i/>
          <w:iCs/>
        </w:rPr>
        <w:t xml:space="preserve">/2/ Всяка една акция от капитала на Дружеството е с номинална стойност 0,51 евро /петдесет и един </w:t>
      </w:r>
      <w:proofErr w:type="spellStart"/>
      <w:r w:rsidRPr="00E97667">
        <w:rPr>
          <w:rFonts w:eastAsia="Times New Roman"/>
          <w:i/>
          <w:iCs/>
        </w:rPr>
        <w:t>евроцентa</w:t>
      </w:r>
      <w:proofErr w:type="spellEnd"/>
      <w:r w:rsidRPr="00E97667">
        <w:rPr>
          <w:rFonts w:eastAsia="Times New Roman"/>
          <w:i/>
          <w:iCs/>
        </w:rPr>
        <w:t>/. Дружеството не може да емитира акции с различна номинална стойност.“</w:t>
      </w:r>
    </w:p>
    <w:p w14:paraId="35AB1D54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</w:rPr>
      </w:pPr>
      <w:r w:rsidRPr="00E97667">
        <w:rPr>
          <w:rFonts w:eastAsia="Times New Roman"/>
        </w:rPr>
        <w:t>§3. Член 37, ал 2 от Устава на Дружеството се изменя, както следва:</w:t>
      </w:r>
    </w:p>
    <w:p w14:paraId="0090FD8E" w14:textId="77777777" w:rsidR="00E97667" w:rsidRPr="00E97667" w:rsidRDefault="00E97667" w:rsidP="00E97667">
      <w:pPr>
        <w:spacing w:after="0" w:line="240" w:lineRule="auto"/>
        <w:ind w:left="0" w:firstLine="0"/>
        <w:rPr>
          <w:rFonts w:eastAsia="Times New Roman"/>
          <w:i/>
          <w:iCs/>
        </w:rPr>
      </w:pPr>
      <w:r w:rsidRPr="00E97667">
        <w:rPr>
          <w:rFonts w:eastAsia="Times New Roman"/>
          <w:i/>
          <w:iCs/>
        </w:rPr>
        <w:t>„Чл. 37. /1/ ……….</w:t>
      </w:r>
    </w:p>
    <w:p w14:paraId="22D3268B" w14:textId="39FCFA36" w:rsidR="00BF3DB4" w:rsidRPr="00E97667" w:rsidRDefault="00E97667" w:rsidP="00E97667">
      <w:pPr>
        <w:spacing w:after="0" w:line="240" w:lineRule="auto"/>
        <w:ind w:left="0" w:firstLine="0"/>
        <w:rPr>
          <w:rFonts w:eastAsia="Times New Roman"/>
          <w:i/>
          <w:iCs/>
        </w:rPr>
      </w:pPr>
      <w:r w:rsidRPr="00E97667">
        <w:rPr>
          <w:rFonts w:eastAsia="Times New Roman"/>
          <w:i/>
          <w:iCs/>
        </w:rPr>
        <w:t>/2/ Членовете на Надзорния и Управителния съвет дават гаранция за своето управление в размер, определен от Общото събрание на акционерите, но не по-малко от тримесечното брутно възнаграждение на съответния член. Гаранцията се внася в евро и се блокира в полза на Дружеството в банка на територията на страната.</w:t>
      </w:r>
      <w:r w:rsidRPr="00E97667">
        <w:rPr>
          <w:rFonts w:eastAsia="Times New Roman"/>
          <w:i/>
          <w:iCs/>
        </w:rPr>
        <w:t>“</w:t>
      </w:r>
    </w:p>
    <w:p w14:paraId="50565794" w14:textId="77777777" w:rsidR="00BF3DB4" w:rsidRDefault="00BF3DB4" w:rsidP="00BF3DB4">
      <w:pPr>
        <w:spacing w:after="0" w:line="240" w:lineRule="auto"/>
        <w:ind w:left="0" w:firstLine="0"/>
        <w:rPr>
          <w:rFonts w:eastAsia="Times New Roman"/>
        </w:rPr>
      </w:pPr>
    </w:p>
    <w:p w14:paraId="11519607" w14:textId="77777777" w:rsidR="00BF3DB4" w:rsidRPr="00431A29" w:rsidRDefault="00BF3DB4" w:rsidP="00BF3DB4">
      <w:pPr>
        <w:spacing w:after="0" w:line="300" w:lineRule="exact"/>
        <w:ind w:left="284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 xml:space="preserve">Начин на гласуване: </w:t>
      </w:r>
    </w:p>
    <w:p w14:paraId="01F556D3" w14:textId="77777777" w:rsidR="00BF3DB4" w:rsidRPr="00431A29" w:rsidRDefault="00BF3DB4" w:rsidP="00BF3DB4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>ЗА</w:t>
      </w:r>
    </w:p>
    <w:p w14:paraId="3C108CAF" w14:textId="77777777" w:rsidR="00BF3DB4" w:rsidRPr="00431A29" w:rsidRDefault="00BF3DB4" w:rsidP="00BF3DB4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>ПРОТИВ</w:t>
      </w:r>
    </w:p>
    <w:p w14:paraId="61F1D99C" w14:textId="77777777" w:rsidR="00BF3DB4" w:rsidRPr="00431A29" w:rsidRDefault="00BF3DB4" w:rsidP="00BF3DB4">
      <w:pPr>
        <w:numPr>
          <w:ilvl w:val="0"/>
          <w:numId w:val="2"/>
        </w:numPr>
        <w:spacing w:after="0" w:line="300" w:lineRule="exact"/>
        <w:ind w:left="284" w:hanging="10"/>
        <w:contextualSpacing/>
        <w:jc w:val="left"/>
        <w:rPr>
          <w:rFonts w:eastAsia="Times New Roman"/>
          <w:b/>
          <w:bCs/>
          <w:color w:val="auto"/>
        </w:rPr>
      </w:pPr>
      <w:r w:rsidRPr="00431A29">
        <w:rPr>
          <w:rFonts w:eastAsia="Times New Roman"/>
          <w:b/>
          <w:bCs/>
          <w:color w:val="auto"/>
        </w:rPr>
        <w:t xml:space="preserve">ВЪЗДЪРЖАЛ СЕ </w:t>
      </w:r>
    </w:p>
    <w:p w14:paraId="163623D2" w14:textId="77777777" w:rsidR="00BF3DB4" w:rsidRPr="00431A29" w:rsidRDefault="00BF3DB4" w:rsidP="00BF3DB4">
      <w:pPr>
        <w:spacing w:after="0" w:line="300" w:lineRule="exact"/>
        <w:ind w:left="284"/>
        <w:rPr>
          <w:rFonts w:eastAsia="Times New Roman"/>
          <w:i/>
          <w:iCs/>
          <w:color w:val="auto"/>
        </w:rPr>
      </w:pPr>
      <w:r w:rsidRPr="00431A29">
        <w:rPr>
          <w:rFonts w:eastAsia="Times New Roman"/>
          <w:i/>
          <w:iCs/>
          <w:color w:val="auto"/>
        </w:rPr>
        <w:t>(Подчертайте избрания начин на гласуване)</w:t>
      </w:r>
    </w:p>
    <w:p w14:paraId="3608E337" w14:textId="77777777" w:rsidR="00BF3DB4" w:rsidRPr="00431A29" w:rsidRDefault="00BF3DB4" w:rsidP="00BF3DB4">
      <w:pPr>
        <w:spacing w:after="0" w:line="300" w:lineRule="exact"/>
        <w:ind w:left="450"/>
        <w:rPr>
          <w:rFonts w:eastAsia="Times New Roman"/>
          <w:b/>
          <w:bCs/>
          <w:color w:val="auto"/>
        </w:rPr>
      </w:pPr>
    </w:p>
    <w:p w14:paraId="02A54DBD" w14:textId="7B7E6A4A" w:rsidR="004C1CC9" w:rsidRPr="00431A29" w:rsidRDefault="00745CA9" w:rsidP="233B5003">
      <w:pPr>
        <w:spacing w:after="0" w:line="240" w:lineRule="auto"/>
        <w:ind w:left="0" w:firstLine="0"/>
        <w:rPr>
          <w:rFonts w:eastAsia="Times New Roman"/>
        </w:rPr>
      </w:pPr>
      <w:r w:rsidRPr="00924E81">
        <w:rPr>
          <w:rFonts w:eastAsia="Times New Roman"/>
        </w:rPr>
        <w:t>Известно ми е, че съгласно чл. 115</w:t>
      </w:r>
      <w:r w:rsidR="00C15DAA">
        <w:rPr>
          <w:rFonts w:eastAsia="Times New Roman"/>
        </w:rPr>
        <w:t>б</w:t>
      </w:r>
      <w:r w:rsidRPr="00924E81">
        <w:rPr>
          <w:rFonts w:eastAsia="Times New Roman"/>
        </w:rPr>
        <w:t xml:space="preserve">, ал. 6 от </w:t>
      </w:r>
      <w:r w:rsidR="00C15DAA" w:rsidRPr="68A28BF4">
        <w:rPr>
          <w:rFonts w:eastAsia="Times New Roman"/>
        </w:rPr>
        <w:t>Закона за публичното предлагане на ценни книжа</w:t>
      </w:r>
      <w:r w:rsidRPr="00924E81">
        <w:rPr>
          <w:rFonts w:eastAsia="Times New Roman"/>
        </w:rPr>
        <w:t>, за да бъде валиден вотът ми, упражнен с настоящата декларация</w:t>
      </w:r>
      <w:r w:rsidRPr="00924E81">
        <w:rPr>
          <w:rStyle w:val="FootnoteReference"/>
          <w:rFonts w:eastAsia="Times New Roman"/>
        </w:rPr>
        <w:footnoteReference w:id="2"/>
      </w:r>
      <w:r w:rsidRPr="00924E81">
        <w:rPr>
          <w:rFonts w:eastAsia="Times New Roman"/>
        </w:rPr>
        <w:t xml:space="preserve">, </w:t>
      </w:r>
      <w:r w:rsidRPr="009257EE">
        <w:rPr>
          <w:rFonts w:eastAsia="Times New Roman"/>
        </w:rPr>
        <w:t xml:space="preserve">е необходимо същата, заедно с документите, посочени в </w:t>
      </w:r>
      <w:r w:rsidR="00C15DAA" w:rsidRPr="009257EE">
        <w:rPr>
          <w:rFonts w:eastAsia="Times New Roman"/>
        </w:rPr>
        <w:t xml:space="preserve">Правилата </w:t>
      </w:r>
      <w:r w:rsidRPr="009257EE">
        <w:rPr>
          <w:rFonts w:eastAsia="Times New Roman"/>
        </w:rPr>
        <w:t xml:space="preserve">за гласуване чрез кореспонденция и описани в поканата за свикване на </w:t>
      </w:r>
      <w:r w:rsidR="00D27CBA">
        <w:rPr>
          <w:rFonts w:eastAsia="Times New Roman"/>
        </w:rPr>
        <w:t>извънредното</w:t>
      </w:r>
      <w:r w:rsidRPr="009257EE">
        <w:rPr>
          <w:rFonts w:eastAsia="Times New Roman"/>
        </w:rPr>
        <w:t xml:space="preserve"> </w:t>
      </w:r>
      <w:r w:rsidR="0DE6AE08" w:rsidRPr="009257EE">
        <w:rPr>
          <w:rFonts w:eastAsia="Times New Roman"/>
        </w:rPr>
        <w:t>О</w:t>
      </w:r>
      <w:r w:rsidRPr="009257EE">
        <w:rPr>
          <w:rFonts w:eastAsia="Times New Roman"/>
        </w:rPr>
        <w:t xml:space="preserve">бщо събрание на акционерите на „Телелинк Бизнес Сървисис Груп” АД, свикано за </w:t>
      </w:r>
      <w:r>
        <w:rPr>
          <w:rFonts w:eastAsia="Times New Roman"/>
        </w:rPr>
        <w:t>1</w:t>
      </w:r>
      <w:r w:rsidR="00087A37">
        <w:rPr>
          <w:rFonts w:eastAsia="Times New Roman"/>
        </w:rPr>
        <w:t>1</w:t>
      </w:r>
      <w:r w:rsidRPr="009257EE">
        <w:rPr>
          <w:rFonts w:eastAsia="Times New Roman"/>
        </w:rPr>
        <w:t>.</w:t>
      </w:r>
      <w:r>
        <w:rPr>
          <w:rFonts w:eastAsia="Times New Roman"/>
        </w:rPr>
        <w:t>0</w:t>
      </w:r>
      <w:r w:rsidR="00087A37">
        <w:rPr>
          <w:rFonts w:eastAsia="Times New Roman"/>
        </w:rPr>
        <w:t>2</w:t>
      </w:r>
      <w:r w:rsidRPr="009257EE">
        <w:rPr>
          <w:rFonts w:eastAsia="Times New Roman"/>
        </w:rPr>
        <w:t>.202</w:t>
      </w:r>
      <w:r w:rsidR="00087A37">
        <w:rPr>
          <w:rFonts w:eastAsia="Times New Roman"/>
        </w:rPr>
        <w:t>6</w:t>
      </w:r>
      <w:r w:rsidRPr="009257EE">
        <w:rPr>
          <w:rFonts w:eastAsia="Times New Roman"/>
        </w:rPr>
        <w:t xml:space="preserve"> г. от 10:00 часа </w:t>
      </w:r>
      <w:r w:rsidR="00087A37" w:rsidRPr="00087A37">
        <w:rPr>
          <w:rFonts w:eastAsia="Times New Roman"/>
        </w:rPr>
        <w:t>(Източноевропейско време EET=UTC+2 (координирано универсално време UTC)</w:t>
      </w:r>
      <w:r w:rsidRPr="009257EE">
        <w:rPr>
          <w:rFonts w:eastAsia="Times New Roman"/>
        </w:rPr>
        <w:t xml:space="preserve">, а при липса на кворум на тази дата - за </w:t>
      </w:r>
      <w:r w:rsidR="00087A37">
        <w:rPr>
          <w:rFonts w:eastAsia="Times New Roman"/>
        </w:rPr>
        <w:t>26.02.2026</w:t>
      </w:r>
      <w:r w:rsidRPr="009257EE">
        <w:rPr>
          <w:rFonts w:eastAsia="Times New Roman"/>
        </w:rPr>
        <w:t xml:space="preserve"> г. от 10:00 часа </w:t>
      </w:r>
      <w:r w:rsidR="00087A37" w:rsidRPr="00087A37">
        <w:rPr>
          <w:rFonts w:eastAsia="Times New Roman"/>
        </w:rPr>
        <w:t>(Източноевропейско време EET=UTC+2 (координирано универсално време UTC)</w:t>
      </w:r>
      <w:r w:rsidRPr="009257EE">
        <w:rPr>
          <w:rFonts w:eastAsia="Times New Roman"/>
        </w:rPr>
        <w:t>, да са получени от „Телелинк Бизнес Сървисис Груп” АД по един от указаните в поканата начини най-късно в деня, предхождащ датата на общото събрание</w:t>
      </w:r>
      <w:r w:rsidRPr="00924E81">
        <w:rPr>
          <w:rFonts w:eastAsia="Times New Roman"/>
        </w:rPr>
        <w:t>.</w:t>
      </w:r>
    </w:p>
    <w:p w14:paraId="629A2948" w14:textId="00DC3ADA" w:rsidR="633BB26B" w:rsidRPr="00431A29" w:rsidRDefault="633BB26B" w:rsidP="633BB26B">
      <w:pPr>
        <w:spacing w:after="0" w:line="240" w:lineRule="auto"/>
        <w:ind w:left="0" w:firstLine="0"/>
        <w:rPr>
          <w:rFonts w:eastAsia="Times New Roman"/>
        </w:rPr>
      </w:pPr>
    </w:p>
    <w:p w14:paraId="5A2C74AE" w14:textId="77777777" w:rsidR="00B9710C" w:rsidRPr="00431A29" w:rsidRDefault="00B9710C" w:rsidP="00A21FCB">
      <w:pPr>
        <w:spacing w:after="0" w:line="240" w:lineRule="auto"/>
        <w:ind w:left="566" w:firstLine="0"/>
        <w:rPr>
          <w:rFonts w:eastAsia="Times New Roman"/>
        </w:rPr>
      </w:pPr>
    </w:p>
    <w:tbl>
      <w:tblPr>
        <w:tblStyle w:val="TableGrid0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512E2C" w:rsidRPr="00431A29" w14:paraId="72E843AA" w14:textId="77777777" w:rsidTr="18AA7028">
        <w:trPr>
          <w:trHeight w:val="537"/>
        </w:trPr>
        <w:tc>
          <w:tcPr>
            <w:tcW w:w="9643" w:type="dxa"/>
          </w:tcPr>
          <w:p w14:paraId="062A3C4E" w14:textId="35AD354F" w:rsidR="00512E2C" w:rsidRPr="00431A29" w:rsidRDefault="7EF9F27B" w:rsidP="18AA7028">
            <w:pPr>
              <w:spacing w:after="0" w:line="240" w:lineRule="auto"/>
              <w:ind w:left="0" w:right="11" w:hanging="142"/>
              <w:jc w:val="center"/>
              <w:rPr>
                <w:rFonts w:eastAsia="Times New Roman"/>
                <w:b/>
                <w:bCs/>
              </w:rPr>
            </w:pPr>
            <w:r w:rsidRPr="18AA7028">
              <w:rPr>
                <w:rFonts w:eastAsia="Times New Roman"/>
                <w:b/>
                <w:bCs/>
              </w:rPr>
              <w:t>Дата:</w:t>
            </w:r>
            <w:r w:rsidR="03FC3060" w:rsidRPr="18AA7028">
              <w:rPr>
                <w:rFonts w:eastAsia="Times New Roman"/>
                <w:b/>
                <w:bCs/>
              </w:rPr>
              <w:t xml:space="preserve"> </w:t>
            </w:r>
            <w:r w:rsidR="7057A6AA" w:rsidRPr="18AA7028">
              <w:rPr>
                <w:rFonts w:eastAsia="Times New Roman"/>
                <w:b/>
                <w:bCs/>
              </w:rPr>
              <w:t>__.__.</w:t>
            </w:r>
            <w:r w:rsidR="511451C7" w:rsidRPr="18AA7028">
              <w:rPr>
                <w:rFonts w:eastAsia="Times New Roman"/>
                <w:b/>
                <w:bCs/>
              </w:rPr>
              <w:t>202</w:t>
            </w:r>
            <w:r w:rsidR="005F68E4">
              <w:rPr>
                <w:rFonts w:eastAsia="Times New Roman"/>
                <w:b/>
                <w:bCs/>
              </w:rPr>
              <w:t>6</w:t>
            </w:r>
            <w:r w:rsidR="7057A6AA" w:rsidRPr="18AA7028">
              <w:rPr>
                <w:rFonts w:eastAsia="Times New Roman"/>
                <w:b/>
                <w:bCs/>
              </w:rPr>
              <w:t xml:space="preserve"> г.</w:t>
            </w:r>
          </w:p>
          <w:p w14:paraId="2C9889B9" w14:textId="77777777" w:rsidR="00512E2C" w:rsidRPr="00431A29" w:rsidRDefault="00512E2C" w:rsidP="00512E2C">
            <w:pPr>
              <w:spacing w:after="0" w:line="240" w:lineRule="auto"/>
              <w:ind w:left="0" w:right="11" w:firstLine="0"/>
              <w:jc w:val="center"/>
              <w:rPr>
                <w:rFonts w:eastAsia="Times New Roman"/>
                <w:b/>
              </w:rPr>
            </w:pPr>
          </w:p>
        </w:tc>
      </w:tr>
      <w:tr w:rsidR="00512E2C" w:rsidRPr="00431A29" w14:paraId="5966082F" w14:textId="77777777" w:rsidTr="18AA7028">
        <w:trPr>
          <w:trHeight w:val="1090"/>
        </w:trPr>
        <w:tc>
          <w:tcPr>
            <w:tcW w:w="9643" w:type="dxa"/>
          </w:tcPr>
          <w:p w14:paraId="7F36C689" w14:textId="77777777" w:rsidR="00512E2C" w:rsidRPr="00431A29" w:rsidRDefault="00512E2C" w:rsidP="00512E2C">
            <w:pPr>
              <w:pStyle w:val="NoSpacing"/>
              <w:ind w:left="0" w:hanging="142"/>
              <w:jc w:val="center"/>
              <w:rPr>
                <w:rFonts w:eastAsia="Times New Roman"/>
                <w:b/>
                <w:bCs/>
              </w:rPr>
            </w:pPr>
          </w:p>
          <w:p w14:paraId="784EF8D2" w14:textId="3028D15C" w:rsidR="00512E2C" w:rsidRPr="00431A29" w:rsidRDefault="27E82BA6" w:rsidP="55B26D0A">
            <w:pPr>
              <w:pStyle w:val="NoSpacing"/>
              <w:ind w:left="0"/>
              <w:jc w:val="center"/>
              <w:rPr>
                <w:rFonts w:eastAsia="Times New Roman"/>
                <w:b/>
                <w:bCs/>
              </w:rPr>
            </w:pPr>
            <w:r w:rsidRPr="00431A29">
              <w:rPr>
                <w:rFonts w:eastAsia="Times New Roman"/>
                <w:b/>
                <w:bCs/>
              </w:rPr>
              <w:t xml:space="preserve">ДЕКЛАРАТОР: </w:t>
            </w:r>
          </w:p>
          <w:p w14:paraId="3AB7C293" w14:textId="4992EA74" w:rsidR="00512E2C" w:rsidRPr="00431A29" w:rsidRDefault="00512E2C" w:rsidP="55B26D0A">
            <w:pPr>
              <w:pStyle w:val="NoSpacing"/>
              <w:ind w:left="0" w:hanging="142"/>
              <w:jc w:val="center"/>
              <w:rPr>
                <w:rFonts w:eastAsia="Times New Roman"/>
                <w:b/>
                <w:bCs/>
              </w:rPr>
            </w:pPr>
          </w:p>
          <w:p w14:paraId="311978DB" w14:textId="3466DF07" w:rsidR="2C55C41F" w:rsidRPr="00431A29" w:rsidRDefault="2C55C41F" w:rsidP="2C55C41F">
            <w:pPr>
              <w:pStyle w:val="NoSpacing"/>
              <w:ind w:left="0" w:hanging="142"/>
              <w:jc w:val="center"/>
              <w:rPr>
                <w:rFonts w:eastAsia="Times New Roman"/>
                <w:b/>
                <w:bCs/>
              </w:rPr>
            </w:pPr>
          </w:p>
          <w:p w14:paraId="1CEE9B65" w14:textId="1F523DFE" w:rsidR="00512E2C" w:rsidRPr="00431A29" w:rsidRDefault="00512E2C" w:rsidP="55B26D0A">
            <w:pPr>
              <w:pStyle w:val="NoSpacing"/>
              <w:ind w:left="0" w:hanging="142"/>
              <w:jc w:val="center"/>
              <w:rPr>
                <w:rFonts w:eastAsia="Times New Roman"/>
                <w:b/>
                <w:bCs/>
              </w:rPr>
            </w:pPr>
          </w:p>
          <w:p w14:paraId="09167F7E" w14:textId="659A69CA" w:rsidR="00512E2C" w:rsidRPr="00431A29" w:rsidRDefault="6229DA4A" w:rsidP="55B26D0A">
            <w:pPr>
              <w:pStyle w:val="NoSpacing"/>
              <w:ind w:left="0" w:hanging="142"/>
              <w:jc w:val="center"/>
              <w:rPr>
                <w:rFonts w:eastAsia="Times New Roman"/>
                <w:b/>
                <w:bCs/>
              </w:rPr>
            </w:pPr>
            <w:r w:rsidRPr="00431A29">
              <w:rPr>
                <w:rFonts w:eastAsia="Times New Roman"/>
                <w:b/>
                <w:bCs/>
              </w:rPr>
              <w:t>..........................................................</w:t>
            </w:r>
          </w:p>
          <w:p w14:paraId="1F6FDEC8" w14:textId="77777777" w:rsidR="00512E2C" w:rsidRPr="00431A29" w:rsidRDefault="00512E2C" w:rsidP="00512E2C">
            <w:pPr>
              <w:pStyle w:val="NoSpacing"/>
              <w:ind w:left="0" w:hanging="142"/>
              <w:jc w:val="center"/>
              <w:rPr>
                <w:rFonts w:eastAsia="Times New Roman"/>
                <w:bCs/>
                <w:i/>
                <w:iCs/>
              </w:rPr>
            </w:pPr>
            <w:r w:rsidRPr="00431A29">
              <w:rPr>
                <w:rFonts w:eastAsia="Times New Roman"/>
                <w:bCs/>
                <w:i/>
                <w:iCs/>
              </w:rPr>
              <w:t>(подпис)</w:t>
            </w:r>
          </w:p>
          <w:p w14:paraId="5378B935" w14:textId="20669EC7" w:rsidR="0070796B" w:rsidRPr="00431A29" w:rsidRDefault="0070796B" w:rsidP="00512E2C">
            <w:pPr>
              <w:pStyle w:val="NoSpacing"/>
              <w:ind w:left="0" w:hanging="142"/>
              <w:jc w:val="center"/>
              <w:rPr>
                <w:rFonts w:eastAsia="Times New Roman"/>
                <w:bCs/>
                <w:i/>
                <w:iCs/>
              </w:rPr>
            </w:pPr>
          </w:p>
        </w:tc>
      </w:tr>
      <w:tr w:rsidR="00512E2C" w:rsidRPr="00431A29" w14:paraId="649903E8" w14:textId="77777777" w:rsidTr="18AA7028">
        <w:trPr>
          <w:trHeight w:val="276"/>
        </w:trPr>
        <w:tc>
          <w:tcPr>
            <w:tcW w:w="9643" w:type="dxa"/>
          </w:tcPr>
          <w:p w14:paraId="0A9F7C21" w14:textId="669C8846" w:rsidR="00512E2C" w:rsidRPr="00431A29" w:rsidRDefault="27E82BA6" w:rsidP="233B5003">
            <w:pPr>
              <w:spacing w:after="0" w:line="240" w:lineRule="auto"/>
              <w:ind w:left="0" w:right="11" w:firstLine="0"/>
              <w:jc w:val="center"/>
              <w:rPr>
                <w:rFonts w:eastAsia="Times New Roman"/>
                <w:i/>
                <w:iCs/>
              </w:rPr>
            </w:pPr>
            <w:r w:rsidRPr="00431A29">
              <w:rPr>
                <w:rFonts w:eastAsia="Times New Roman"/>
                <w:i/>
                <w:iCs/>
              </w:rPr>
              <w:t>..........................................................</w:t>
            </w:r>
          </w:p>
          <w:p w14:paraId="3A54DC6D" w14:textId="5103D1A8" w:rsidR="00512E2C" w:rsidRPr="00431A29" w:rsidRDefault="2740F78D" w:rsidP="233B5003">
            <w:pPr>
              <w:spacing w:after="0" w:line="240" w:lineRule="auto"/>
              <w:ind w:left="0" w:right="11" w:firstLine="0"/>
              <w:jc w:val="center"/>
              <w:rPr>
                <w:rFonts w:eastAsia="Times New Roman"/>
                <w:i/>
                <w:iCs/>
              </w:rPr>
            </w:pPr>
            <w:r w:rsidRPr="00431A29">
              <w:rPr>
                <w:rFonts w:eastAsia="Times New Roman"/>
                <w:i/>
                <w:iCs/>
              </w:rPr>
              <w:t>(три имена)</w:t>
            </w:r>
          </w:p>
        </w:tc>
      </w:tr>
    </w:tbl>
    <w:p w14:paraId="129B446C" w14:textId="32A20820" w:rsidR="00F4147F" w:rsidRPr="00431A29" w:rsidRDefault="00F4147F" w:rsidP="00F4147F">
      <w:pPr>
        <w:tabs>
          <w:tab w:val="left" w:pos="1680"/>
        </w:tabs>
        <w:ind w:left="0" w:firstLine="0"/>
        <w:rPr>
          <w:lang w:val="en-US"/>
        </w:rPr>
      </w:pPr>
    </w:p>
    <w:sectPr w:rsidR="00F4147F" w:rsidRPr="00431A29" w:rsidSect="006D4402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2" w:bottom="1418" w:left="1276" w:header="425" w:footer="12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5BD1" w14:textId="77777777" w:rsidR="0094426B" w:rsidRDefault="0094426B">
      <w:pPr>
        <w:spacing w:after="0" w:line="240" w:lineRule="auto"/>
      </w:pPr>
      <w:r>
        <w:separator/>
      </w:r>
    </w:p>
  </w:endnote>
  <w:endnote w:type="continuationSeparator" w:id="0">
    <w:p w14:paraId="1E8DDD43" w14:textId="77777777" w:rsidR="0094426B" w:rsidRDefault="0094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Commons">
    <w:altName w:val="Calibri"/>
    <w:panose1 w:val="00000000000000000000"/>
    <w:charset w:val="00"/>
    <w:family w:val="modern"/>
    <w:notTrueType/>
    <w:pitch w:val="variable"/>
    <w:sig w:usb0="A000027F" w:usb1="5000A4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9BC" w14:textId="3CCA896D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B003703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992"/>
    </w:tblGrid>
    <w:tr w:rsidR="004F7D08" w:rsidRPr="00610E2A" w14:paraId="1F54ED65" w14:textId="77777777" w:rsidTr="00F551C2">
      <w:tc>
        <w:tcPr>
          <w:tcW w:w="8647" w:type="dxa"/>
          <w:tcBorders>
            <w:top w:val="single" w:sz="12" w:space="0" w:color="0067E7"/>
          </w:tcBorders>
          <w:vAlign w:val="center"/>
        </w:tcPr>
        <w:p w14:paraId="7DD77869" w14:textId="6EF4B4D7" w:rsidR="004F7D08" w:rsidRPr="00610E2A" w:rsidRDefault="004F7D08" w:rsidP="004F7D08">
          <w:pPr>
            <w:pStyle w:val="Footer"/>
            <w:rPr>
              <w:rFonts w:ascii="TT Commons" w:hAnsi="TT Commons"/>
            </w:rPr>
          </w:pPr>
        </w:p>
      </w:tc>
      <w:tc>
        <w:tcPr>
          <w:tcW w:w="992" w:type="dxa"/>
          <w:tcBorders>
            <w:top w:val="single" w:sz="12" w:space="0" w:color="0067E7"/>
          </w:tcBorders>
          <w:vAlign w:val="center"/>
        </w:tcPr>
        <w:p w14:paraId="4E334117" w14:textId="77777777" w:rsidR="004F7D08" w:rsidRPr="00610E2A" w:rsidRDefault="005F68E4" w:rsidP="004F7D08">
          <w:pPr>
            <w:pStyle w:val="Footer"/>
            <w:ind w:left="284"/>
            <w:jc w:val="right"/>
            <w:rPr>
              <w:rFonts w:ascii="TT Commons" w:hAnsi="TT Commons"/>
            </w:rPr>
          </w:pPr>
          <w:sdt>
            <w:sdtPr>
              <w:rPr>
                <w:rFonts w:ascii="TT Commons" w:hAnsi="TT Commons"/>
              </w:rPr>
              <w:id w:val="-1558307228"/>
              <w:docPartObj>
                <w:docPartGallery w:val="Page Numbers (Top of Page)"/>
                <w:docPartUnique/>
              </w:docPartObj>
            </w:sdtPr>
            <w:sdtEndPr/>
            <w:sdtContent>
              <w:r w:rsidR="004F7D08" w:rsidRPr="00610E2A">
                <w:rPr>
                  <w:rFonts w:ascii="TT Commons" w:hAnsi="TT Commons"/>
                </w:rPr>
                <w:fldChar w:fldCharType="begin"/>
              </w:r>
              <w:r w:rsidR="004F7D08" w:rsidRPr="00610E2A">
                <w:rPr>
                  <w:rFonts w:ascii="TT Commons" w:hAnsi="TT Commons"/>
                </w:rPr>
                <w:instrText>PAGE</w:instrText>
              </w:r>
              <w:r w:rsidR="004F7D08" w:rsidRPr="00610E2A">
                <w:rPr>
                  <w:rFonts w:ascii="TT Commons" w:hAnsi="TT Commons"/>
                </w:rPr>
                <w:fldChar w:fldCharType="separate"/>
              </w:r>
              <w:r w:rsidR="004F7D08" w:rsidRPr="00610E2A">
                <w:rPr>
                  <w:rFonts w:ascii="TT Commons" w:hAnsi="TT Commons"/>
                </w:rPr>
                <w:t>1</w:t>
              </w:r>
              <w:r w:rsidR="004F7D08" w:rsidRPr="00610E2A">
                <w:rPr>
                  <w:rFonts w:ascii="TT Commons" w:hAnsi="TT Commons"/>
                </w:rPr>
                <w:fldChar w:fldCharType="end"/>
              </w:r>
              <w:r w:rsidR="004F7D08" w:rsidRPr="00610E2A">
                <w:rPr>
                  <w:rFonts w:ascii="TT Commons" w:hAnsi="TT Commons"/>
                </w:rPr>
                <w:t xml:space="preserve"> | </w:t>
              </w:r>
              <w:r w:rsidR="004F7D08" w:rsidRPr="00610E2A">
                <w:rPr>
                  <w:rFonts w:ascii="TT Commons" w:hAnsi="TT Commons"/>
                </w:rPr>
                <w:fldChar w:fldCharType="begin"/>
              </w:r>
              <w:r w:rsidR="004F7D08" w:rsidRPr="00610E2A">
                <w:rPr>
                  <w:rFonts w:ascii="TT Commons" w:hAnsi="TT Commons"/>
                </w:rPr>
                <w:instrText>NUMPAGES</w:instrText>
              </w:r>
              <w:r w:rsidR="004F7D08" w:rsidRPr="00610E2A">
                <w:rPr>
                  <w:rFonts w:ascii="TT Commons" w:hAnsi="TT Commons"/>
                </w:rPr>
                <w:fldChar w:fldCharType="separate"/>
              </w:r>
              <w:r w:rsidR="004F7D08" w:rsidRPr="00610E2A">
                <w:rPr>
                  <w:rFonts w:ascii="TT Commons" w:hAnsi="TT Commons"/>
                </w:rPr>
                <w:t>1</w:t>
              </w:r>
              <w:r w:rsidR="004F7D08" w:rsidRPr="00610E2A">
                <w:rPr>
                  <w:rFonts w:ascii="TT Commons" w:hAnsi="TT Commons"/>
                </w:rPr>
                <w:fldChar w:fldCharType="end"/>
              </w:r>
            </w:sdtContent>
          </w:sdt>
        </w:p>
      </w:tc>
    </w:tr>
  </w:tbl>
  <w:p w14:paraId="2D6510C1" w14:textId="77777777" w:rsidR="00CE611C" w:rsidRDefault="00961C97" w:rsidP="004F7D08">
    <w:pPr>
      <w:spacing w:after="0" w:line="259" w:lineRule="auto"/>
      <w:ind w:left="0" w:right="40" w:firstLine="0"/>
      <w:jc w:val="righ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992"/>
    </w:tblGrid>
    <w:tr w:rsidR="004F7D08" w:rsidRPr="00610E2A" w14:paraId="1C5799B8" w14:textId="77777777" w:rsidTr="00F551C2">
      <w:tc>
        <w:tcPr>
          <w:tcW w:w="8647" w:type="dxa"/>
          <w:tcBorders>
            <w:top w:val="single" w:sz="12" w:space="0" w:color="0067E7"/>
          </w:tcBorders>
          <w:vAlign w:val="center"/>
        </w:tcPr>
        <w:p w14:paraId="7900420E" w14:textId="1F67DF78" w:rsidR="004F7D08" w:rsidRPr="00610E2A" w:rsidRDefault="004F7D08" w:rsidP="004F7D08">
          <w:pPr>
            <w:pStyle w:val="Footer"/>
            <w:rPr>
              <w:rFonts w:ascii="TT Commons" w:hAnsi="TT Commons"/>
            </w:rPr>
          </w:pPr>
        </w:p>
      </w:tc>
      <w:tc>
        <w:tcPr>
          <w:tcW w:w="992" w:type="dxa"/>
          <w:tcBorders>
            <w:top w:val="single" w:sz="12" w:space="0" w:color="0067E7"/>
          </w:tcBorders>
          <w:vAlign w:val="center"/>
        </w:tcPr>
        <w:p w14:paraId="19F30D72" w14:textId="77777777" w:rsidR="004F7D08" w:rsidRPr="00610E2A" w:rsidRDefault="005F68E4" w:rsidP="004F7D08">
          <w:pPr>
            <w:pStyle w:val="Footer"/>
            <w:ind w:left="284"/>
            <w:jc w:val="right"/>
            <w:rPr>
              <w:rFonts w:ascii="TT Commons" w:hAnsi="TT Commons"/>
            </w:rPr>
          </w:pPr>
          <w:sdt>
            <w:sdtPr>
              <w:rPr>
                <w:rFonts w:ascii="TT Commons" w:hAnsi="TT Commons"/>
              </w:rPr>
              <w:id w:val="805819929"/>
              <w:docPartObj>
                <w:docPartGallery w:val="Page Numbers (Top of Page)"/>
                <w:docPartUnique/>
              </w:docPartObj>
            </w:sdtPr>
            <w:sdtEndPr/>
            <w:sdtContent>
              <w:r w:rsidR="004F7D08" w:rsidRPr="00610E2A">
                <w:rPr>
                  <w:rFonts w:ascii="TT Commons" w:hAnsi="TT Commons"/>
                </w:rPr>
                <w:fldChar w:fldCharType="begin"/>
              </w:r>
              <w:r w:rsidR="004F7D08" w:rsidRPr="00610E2A">
                <w:rPr>
                  <w:rFonts w:ascii="TT Commons" w:hAnsi="TT Commons"/>
                </w:rPr>
                <w:instrText>PAGE</w:instrText>
              </w:r>
              <w:r w:rsidR="004F7D08" w:rsidRPr="00610E2A">
                <w:rPr>
                  <w:rFonts w:ascii="TT Commons" w:hAnsi="TT Commons"/>
                </w:rPr>
                <w:fldChar w:fldCharType="separate"/>
              </w:r>
              <w:r w:rsidR="004F7D08" w:rsidRPr="00610E2A">
                <w:rPr>
                  <w:rFonts w:ascii="TT Commons" w:hAnsi="TT Commons"/>
                </w:rPr>
                <w:t>1</w:t>
              </w:r>
              <w:r w:rsidR="004F7D08" w:rsidRPr="00610E2A">
                <w:rPr>
                  <w:rFonts w:ascii="TT Commons" w:hAnsi="TT Commons"/>
                </w:rPr>
                <w:fldChar w:fldCharType="end"/>
              </w:r>
              <w:r w:rsidR="004F7D08" w:rsidRPr="00610E2A">
                <w:rPr>
                  <w:rFonts w:ascii="TT Commons" w:hAnsi="TT Commons"/>
                </w:rPr>
                <w:t xml:space="preserve"> | </w:t>
              </w:r>
              <w:r w:rsidR="004F7D08" w:rsidRPr="00610E2A">
                <w:rPr>
                  <w:rFonts w:ascii="TT Commons" w:hAnsi="TT Commons"/>
                </w:rPr>
                <w:fldChar w:fldCharType="begin"/>
              </w:r>
              <w:r w:rsidR="004F7D08" w:rsidRPr="00610E2A">
                <w:rPr>
                  <w:rFonts w:ascii="TT Commons" w:hAnsi="TT Commons"/>
                </w:rPr>
                <w:instrText>NUMPAGES</w:instrText>
              </w:r>
              <w:r w:rsidR="004F7D08" w:rsidRPr="00610E2A">
                <w:rPr>
                  <w:rFonts w:ascii="TT Commons" w:hAnsi="TT Commons"/>
                </w:rPr>
                <w:fldChar w:fldCharType="separate"/>
              </w:r>
              <w:r w:rsidR="004F7D08" w:rsidRPr="00610E2A">
                <w:rPr>
                  <w:rFonts w:ascii="TT Commons" w:hAnsi="TT Commons"/>
                </w:rPr>
                <w:t>1</w:t>
              </w:r>
              <w:r w:rsidR="004F7D08" w:rsidRPr="00610E2A">
                <w:rPr>
                  <w:rFonts w:ascii="TT Commons" w:hAnsi="TT Commons"/>
                </w:rPr>
                <w:fldChar w:fldCharType="end"/>
              </w:r>
            </w:sdtContent>
          </w:sdt>
        </w:p>
      </w:tc>
    </w:tr>
  </w:tbl>
  <w:p w14:paraId="5CF3ACC0" w14:textId="77777777" w:rsidR="00CE611C" w:rsidRDefault="00CE611C" w:rsidP="004F7D0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613A" w14:textId="77777777" w:rsidR="0094426B" w:rsidRDefault="0094426B">
      <w:pPr>
        <w:spacing w:after="0" w:line="240" w:lineRule="auto"/>
      </w:pPr>
      <w:r>
        <w:separator/>
      </w:r>
    </w:p>
  </w:footnote>
  <w:footnote w:type="continuationSeparator" w:id="0">
    <w:p w14:paraId="5190E847" w14:textId="77777777" w:rsidR="0094426B" w:rsidRDefault="0094426B">
      <w:pPr>
        <w:spacing w:after="0" w:line="240" w:lineRule="auto"/>
      </w:pPr>
      <w:r>
        <w:continuationSeparator/>
      </w:r>
    </w:p>
  </w:footnote>
  <w:footnote w:id="1">
    <w:p w14:paraId="0CE21E53" w14:textId="77CC800E" w:rsidR="00216C77" w:rsidRDefault="00216C77" w:rsidP="00996A40">
      <w:pPr>
        <w:pStyle w:val="FootnoteText"/>
        <w:ind w:left="-10" w:firstLine="0"/>
        <w:rPr>
          <w:sz w:val="18"/>
          <w:szCs w:val="18"/>
        </w:rPr>
      </w:pPr>
      <w:r w:rsidRPr="55B26D0A">
        <w:rPr>
          <w:rStyle w:val="FootnoteReference"/>
        </w:rPr>
        <w:footnoteRef/>
      </w:r>
      <w:r w:rsidR="233B5003" w:rsidRPr="55B26D0A">
        <w:t xml:space="preserve">   брой права на глас се посочва само в случай че не съвпада с броя притежавани акции</w:t>
      </w:r>
    </w:p>
  </w:footnote>
  <w:footnote w:id="2">
    <w:p w14:paraId="598115DA" w14:textId="77777777" w:rsidR="00745CA9" w:rsidRPr="00B9710C" w:rsidRDefault="00745CA9" w:rsidP="008656FF">
      <w:pPr>
        <w:pStyle w:val="FootnoteText"/>
        <w:ind w:left="142"/>
        <w:rPr>
          <w:sz w:val="18"/>
          <w:szCs w:val="18"/>
        </w:rPr>
      </w:pPr>
      <w:r w:rsidRPr="00B9710C">
        <w:rPr>
          <w:rStyle w:val="FootnoteReference"/>
          <w:sz w:val="18"/>
          <w:szCs w:val="18"/>
        </w:rPr>
        <w:footnoteRef/>
      </w:r>
      <w:r w:rsidRPr="00B9710C">
        <w:rPr>
          <w:sz w:val="18"/>
          <w:szCs w:val="18"/>
        </w:rPr>
        <w:t xml:space="preserve"> </w:t>
      </w:r>
      <w:r w:rsidRPr="00B9710C">
        <w:rPr>
          <w:sz w:val="18"/>
          <w:szCs w:val="18"/>
        </w:rPr>
        <w:t>Правото на глас в общото събрание може да бъде упражнено чрез:</w:t>
      </w:r>
    </w:p>
    <w:p w14:paraId="48303E76" w14:textId="77777777" w:rsidR="00745CA9" w:rsidRPr="00B9710C" w:rsidRDefault="00745CA9" w:rsidP="008656FF">
      <w:pPr>
        <w:pStyle w:val="FootnoteText"/>
        <w:ind w:left="142"/>
        <w:rPr>
          <w:sz w:val="18"/>
          <w:szCs w:val="18"/>
        </w:rPr>
      </w:pPr>
      <w:r w:rsidRPr="00B9710C">
        <w:rPr>
          <w:sz w:val="18"/>
          <w:szCs w:val="18"/>
        </w:rPr>
        <w:t>А. изрично, писмено, нотариално заверено волеизявление и изпратено посредством поща или куриер; или</w:t>
      </w:r>
    </w:p>
    <w:p w14:paraId="7DD90EC7" w14:textId="77777777" w:rsidR="00745CA9" w:rsidRPr="00BC09E5" w:rsidRDefault="00745CA9" w:rsidP="008656FF">
      <w:pPr>
        <w:pStyle w:val="FootnoteText"/>
        <w:ind w:left="142"/>
      </w:pPr>
      <w:r w:rsidRPr="00B9710C">
        <w:rPr>
          <w:sz w:val="18"/>
          <w:szCs w:val="18"/>
        </w:rPr>
        <w:t xml:space="preserve">Б. </w:t>
      </w:r>
      <w:r w:rsidRPr="00FA4476">
        <w:rPr>
          <w:sz w:val="18"/>
          <w:szCs w:val="18"/>
        </w:rPr>
        <w:t>електронен документ /електронен образ/ на изявлението, който да е подписан с квалифициран електронен подпис /КЕП/ и изпратен посредством електронно съобщение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6D52" w14:textId="78769C8F" w:rsidR="009920E3" w:rsidRDefault="00224A50" w:rsidP="007A6060">
    <w:pPr>
      <w:pStyle w:val="Header"/>
      <w:ind w:left="284" w:hanging="14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610205" wp14:editId="2C563392">
          <wp:simplePos x="0" y="0"/>
          <wp:positionH relativeFrom="column">
            <wp:posOffset>2279650</wp:posOffset>
          </wp:positionH>
          <wp:positionV relativeFrom="paragraph">
            <wp:posOffset>47078</wp:posOffset>
          </wp:positionV>
          <wp:extent cx="1296364" cy="553807"/>
          <wp:effectExtent l="0" t="0" r="0" b="0"/>
          <wp:wrapNone/>
          <wp:docPr id="2069903174" name="Picture 2069903174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text, font, logo, graphic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57" r="27249"/>
                  <a:stretch/>
                </pic:blipFill>
                <pic:spPr bwMode="auto">
                  <a:xfrm>
                    <a:off x="0" y="0"/>
                    <a:ext cx="1296364" cy="553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C48C0" w14:textId="77777777" w:rsidR="009920E3" w:rsidRDefault="00992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5015"/>
    <w:multiLevelType w:val="multilevel"/>
    <w:tmpl w:val="1AE4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56231"/>
    <w:multiLevelType w:val="multilevel"/>
    <w:tmpl w:val="E24AF3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A5FB6"/>
    <w:multiLevelType w:val="multilevel"/>
    <w:tmpl w:val="0A98C9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C42CD"/>
    <w:multiLevelType w:val="multilevel"/>
    <w:tmpl w:val="C99621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B14EF"/>
    <w:multiLevelType w:val="multilevel"/>
    <w:tmpl w:val="3AE030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50752"/>
    <w:multiLevelType w:val="multilevel"/>
    <w:tmpl w:val="80A84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F65A9"/>
    <w:multiLevelType w:val="hybridMultilevel"/>
    <w:tmpl w:val="B7F274A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404959"/>
    <w:multiLevelType w:val="hybridMultilevel"/>
    <w:tmpl w:val="EED8822E"/>
    <w:lvl w:ilvl="0" w:tplc="1D0A8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2B0634F7"/>
    <w:multiLevelType w:val="multilevel"/>
    <w:tmpl w:val="32289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57C29"/>
    <w:multiLevelType w:val="multilevel"/>
    <w:tmpl w:val="2FC639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16C19"/>
    <w:multiLevelType w:val="multilevel"/>
    <w:tmpl w:val="9E36F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96F08"/>
    <w:multiLevelType w:val="multilevel"/>
    <w:tmpl w:val="C5ACE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340FF"/>
    <w:multiLevelType w:val="hybridMultilevel"/>
    <w:tmpl w:val="DE784C22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2E21FF9"/>
    <w:multiLevelType w:val="multilevel"/>
    <w:tmpl w:val="9766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54D0E"/>
    <w:multiLevelType w:val="multilevel"/>
    <w:tmpl w:val="3F2029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C47D6"/>
    <w:multiLevelType w:val="multilevel"/>
    <w:tmpl w:val="368850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2350C89"/>
    <w:multiLevelType w:val="multilevel"/>
    <w:tmpl w:val="0AA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37662"/>
    <w:multiLevelType w:val="multilevel"/>
    <w:tmpl w:val="E0EA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AA7F8A"/>
    <w:multiLevelType w:val="multilevel"/>
    <w:tmpl w:val="FE6C3D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F34EE"/>
    <w:multiLevelType w:val="multilevel"/>
    <w:tmpl w:val="F56236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428BC"/>
    <w:multiLevelType w:val="multilevel"/>
    <w:tmpl w:val="AF608C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55986">
    <w:abstractNumId w:val="7"/>
  </w:num>
  <w:num w:numId="2" w16cid:durableId="977224954">
    <w:abstractNumId w:val="16"/>
  </w:num>
  <w:num w:numId="3" w16cid:durableId="150104095">
    <w:abstractNumId w:val="0"/>
  </w:num>
  <w:num w:numId="4" w16cid:durableId="871109794">
    <w:abstractNumId w:val="13"/>
  </w:num>
  <w:num w:numId="5" w16cid:durableId="1300920352">
    <w:abstractNumId w:val="3"/>
  </w:num>
  <w:num w:numId="6" w16cid:durableId="517355594">
    <w:abstractNumId w:val="10"/>
  </w:num>
  <w:num w:numId="7" w16cid:durableId="1605919763">
    <w:abstractNumId w:val="11"/>
  </w:num>
  <w:num w:numId="8" w16cid:durableId="1316227969">
    <w:abstractNumId w:val="5"/>
  </w:num>
  <w:num w:numId="9" w16cid:durableId="753668949">
    <w:abstractNumId w:val="1"/>
  </w:num>
  <w:num w:numId="10" w16cid:durableId="559440838">
    <w:abstractNumId w:val="21"/>
  </w:num>
  <w:num w:numId="11" w16cid:durableId="1577401957">
    <w:abstractNumId w:val="4"/>
  </w:num>
  <w:num w:numId="12" w16cid:durableId="1505778031">
    <w:abstractNumId w:val="9"/>
  </w:num>
  <w:num w:numId="13" w16cid:durableId="855580291">
    <w:abstractNumId w:val="2"/>
  </w:num>
  <w:num w:numId="14" w16cid:durableId="1657345125">
    <w:abstractNumId w:val="19"/>
  </w:num>
  <w:num w:numId="15" w16cid:durableId="1737512827">
    <w:abstractNumId w:val="20"/>
  </w:num>
  <w:num w:numId="16" w16cid:durableId="1477066357">
    <w:abstractNumId w:val="15"/>
  </w:num>
  <w:num w:numId="17" w16cid:durableId="1730222824">
    <w:abstractNumId w:val="14"/>
  </w:num>
  <w:num w:numId="18" w16cid:durableId="1477647082">
    <w:abstractNumId w:val="18"/>
  </w:num>
  <w:num w:numId="19" w16cid:durableId="1697920870">
    <w:abstractNumId w:val="17"/>
  </w:num>
  <w:num w:numId="20" w16cid:durableId="319844706">
    <w:abstractNumId w:val="8"/>
  </w:num>
  <w:num w:numId="21" w16cid:durableId="1159612668">
    <w:abstractNumId w:val="6"/>
  </w:num>
  <w:num w:numId="22" w16cid:durableId="112338422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C"/>
    <w:rsid w:val="00006EF8"/>
    <w:rsid w:val="000277A1"/>
    <w:rsid w:val="00040788"/>
    <w:rsid w:val="00061EF0"/>
    <w:rsid w:val="00083346"/>
    <w:rsid w:val="00087A37"/>
    <w:rsid w:val="00093EEC"/>
    <w:rsid w:val="000C3CE5"/>
    <w:rsid w:val="000D6ABF"/>
    <w:rsid w:val="000F7E11"/>
    <w:rsid w:val="00124D9C"/>
    <w:rsid w:val="00141F0F"/>
    <w:rsid w:val="0017621F"/>
    <w:rsid w:val="00176E89"/>
    <w:rsid w:val="00187A90"/>
    <w:rsid w:val="001A3390"/>
    <w:rsid w:val="001A5B8E"/>
    <w:rsid w:val="001A5D14"/>
    <w:rsid w:val="001D089C"/>
    <w:rsid w:val="001E673A"/>
    <w:rsid w:val="00207B21"/>
    <w:rsid w:val="00213370"/>
    <w:rsid w:val="00216597"/>
    <w:rsid w:val="00216C77"/>
    <w:rsid w:val="00224A50"/>
    <w:rsid w:val="00232149"/>
    <w:rsid w:val="00270C31"/>
    <w:rsid w:val="00281749"/>
    <w:rsid w:val="00285A36"/>
    <w:rsid w:val="00286D93"/>
    <w:rsid w:val="002A49A6"/>
    <w:rsid w:val="002B1520"/>
    <w:rsid w:val="002B3296"/>
    <w:rsid w:val="002C2489"/>
    <w:rsid w:val="002C3388"/>
    <w:rsid w:val="002D1EBC"/>
    <w:rsid w:val="002D3D72"/>
    <w:rsid w:val="002E1A59"/>
    <w:rsid w:val="002E1B98"/>
    <w:rsid w:val="00313B1F"/>
    <w:rsid w:val="00313F85"/>
    <w:rsid w:val="00314FCB"/>
    <w:rsid w:val="00316033"/>
    <w:rsid w:val="00325306"/>
    <w:rsid w:val="003339E2"/>
    <w:rsid w:val="0035134C"/>
    <w:rsid w:val="00384A30"/>
    <w:rsid w:val="003869AE"/>
    <w:rsid w:val="003B3A9E"/>
    <w:rsid w:val="003B5E88"/>
    <w:rsid w:val="003E640A"/>
    <w:rsid w:val="003E7DDF"/>
    <w:rsid w:val="003F36E1"/>
    <w:rsid w:val="00401B2F"/>
    <w:rsid w:val="004062FA"/>
    <w:rsid w:val="0041324A"/>
    <w:rsid w:val="0041566F"/>
    <w:rsid w:val="00431A29"/>
    <w:rsid w:val="00446BB2"/>
    <w:rsid w:val="0045417C"/>
    <w:rsid w:val="00456A17"/>
    <w:rsid w:val="00456B86"/>
    <w:rsid w:val="00457784"/>
    <w:rsid w:val="0048252F"/>
    <w:rsid w:val="004C1CC9"/>
    <w:rsid w:val="004C1F30"/>
    <w:rsid w:val="004E6BD2"/>
    <w:rsid w:val="004F7D08"/>
    <w:rsid w:val="00511802"/>
    <w:rsid w:val="00512E2C"/>
    <w:rsid w:val="00536961"/>
    <w:rsid w:val="00544074"/>
    <w:rsid w:val="00555E74"/>
    <w:rsid w:val="00567B3F"/>
    <w:rsid w:val="00570130"/>
    <w:rsid w:val="005B083D"/>
    <w:rsid w:val="005C5E71"/>
    <w:rsid w:val="005E1B33"/>
    <w:rsid w:val="005F68E4"/>
    <w:rsid w:val="006109E8"/>
    <w:rsid w:val="00616EBF"/>
    <w:rsid w:val="00624032"/>
    <w:rsid w:val="006246A1"/>
    <w:rsid w:val="006428C8"/>
    <w:rsid w:val="00654A95"/>
    <w:rsid w:val="00665CF4"/>
    <w:rsid w:val="00681D40"/>
    <w:rsid w:val="00685FAC"/>
    <w:rsid w:val="00696754"/>
    <w:rsid w:val="006D4402"/>
    <w:rsid w:val="006E0786"/>
    <w:rsid w:val="006F1F97"/>
    <w:rsid w:val="0070796B"/>
    <w:rsid w:val="007161B6"/>
    <w:rsid w:val="00743610"/>
    <w:rsid w:val="00745CA9"/>
    <w:rsid w:val="00756253"/>
    <w:rsid w:val="0075625A"/>
    <w:rsid w:val="00774A84"/>
    <w:rsid w:val="0078284C"/>
    <w:rsid w:val="007A6060"/>
    <w:rsid w:val="007B143C"/>
    <w:rsid w:val="007C5460"/>
    <w:rsid w:val="007C547E"/>
    <w:rsid w:val="007F6A89"/>
    <w:rsid w:val="00811324"/>
    <w:rsid w:val="008221DD"/>
    <w:rsid w:val="008307AC"/>
    <w:rsid w:val="00843365"/>
    <w:rsid w:val="00847B2B"/>
    <w:rsid w:val="008600F7"/>
    <w:rsid w:val="00862DDD"/>
    <w:rsid w:val="00862E9E"/>
    <w:rsid w:val="008656FF"/>
    <w:rsid w:val="008853AB"/>
    <w:rsid w:val="00894F2C"/>
    <w:rsid w:val="00896D13"/>
    <w:rsid w:val="008A1CE0"/>
    <w:rsid w:val="008A4292"/>
    <w:rsid w:val="008F0F8F"/>
    <w:rsid w:val="008F4592"/>
    <w:rsid w:val="0093111A"/>
    <w:rsid w:val="00934B66"/>
    <w:rsid w:val="0094426B"/>
    <w:rsid w:val="00951E3E"/>
    <w:rsid w:val="00961C97"/>
    <w:rsid w:val="00976DF5"/>
    <w:rsid w:val="009920E3"/>
    <w:rsid w:val="00992CF2"/>
    <w:rsid w:val="00996A40"/>
    <w:rsid w:val="009A4D2D"/>
    <w:rsid w:val="009C304F"/>
    <w:rsid w:val="009E76E2"/>
    <w:rsid w:val="009F2009"/>
    <w:rsid w:val="00A0149E"/>
    <w:rsid w:val="00A06F43"/>
    <w:rsid w:val="00A0741C"/>
    <w:rsid w:val="00A1047A"/>
    <w:rsid w:val="00A21FCB"/>
    <w:rsid w:val="00A2230D"/>
    <w:rsid w:val="00A2318B"/>
    <w:rsid w:val="00A37B2C"/>
    <w:rsid w:val="00A40DDC"/>
    <w:rsid w:val="00A44256"/>
    <w:rsid w:val="00A811B5"/>
    <w:rsid w:val="00AA0F29"/>
    <w:rsid w:val="00AC283D"/>
    <w:rsid w:val="00AD2666"/>
    <w:rsid w:val="00AF4213"/>
    <w:rsid w:val="00B00C0A"/>
    <w:rsid w:val="00B06868"/>
    <w:rsid w:val="00B076E5"/>
    <w:rsid w:val="00B23902"/>
    <w:rsid w:val="00B316BA"/>
    <w:rsid w:val="00B337EF"/>
    <w:rsid w:val="00B33A36"/>
    <w:rsid w:val="00B36FA9"/>
    <w:rsid w:val="00B439C1"/>
    <w:rsid w:val="00B43BE9"/>
    <w:rsid w:val="00B44E14"/>
    <w:rsid w:val="00B56769"/>
    <w:rsid w:val="00B63BA1"/>
    <w:rsid w:val="00B9443D"/>
    <w:rsid w:val="00B9710C"/>
    <w:rsid w:val="00B97D40"/>
    <w:rsid w:val="00BB3F1E"/>
    <w:rsid w:val="00BC13F3"/>
    <w:rsid w:val="00BC1568"/>
    <w:rsid w:val="00BC4B6E"/>
    <w:rsid w:val="00BC6987"/>
    <w:rsid w:val="00BD7509"/>
    <w:rsid w:val="00BF3DB4"/>
    <w:rsid w:val="00BF59C9"/>
    <w:rsid w:val="00C01CC1"/>
    <w:rsid w:val="00C10A38"/>
    <w:rsid w:val="00C14D9F"/>
    <w:rsid w:val="00C15DAA"/>
    <w:rsid w:val="00C25128"/>
    <w:rsid w:val="00C3741F"/>
    <w:rsid w:val="00C4107A"/>
    <w:rsid w:val="00C70318"/>
    <w:rsid w:val="00C85581"/>
    <w:rsid w:val="00C93BE4"/>
    <w:rsid w:val="00CB106B"/>
    <w:rsid w:val="00CB6B85"/>
    <w:rsid w:val="00CC2F8A"/>
    <w:rsid w:val="00CC4A4A"/>
    <w:rsid w:val="00CC6852"/>
    <w:rsid w:val="00CD2BBD"/>
    <w:rsid w:val="00CE5F17"/>
    <w:rsid w:val="00CE611C"/>
    <w:rsid w:val="00D063A1"/>
    <w:rsid w:val="00D27CBA"/>
    <w:rsid w:val="00D52C62"/>
    <w:rsid w:val="00D63F13"/>
    <w:rsid w:val="00D71348"/>
    <w:rsid w:val="00D9181F"/>
    <w:rsid w:val="00DB4C66"/>
    <w:rsid w:val="00DE1145"/>
    <w:rsid w:val="00DF5385"/>
    <w:rsid w:val="00DF5E88"/>
    <w:rsid w:val="00DF6478"/>
    <w:rsid w:val="00E001D8"/>
    <w:rsid w:val="00E220A8"/>
    <w:rsid w:val="00E34CEF"/>
    <w:rsid w:val="00E43744"/>
    <w:rsid w:val="00E4644D"/>
    <w:rsid w:val="00E56DFA"/>
    <w:rsid w:val="00E5710D"/>
    <w:rsid w:val="00E92C64"/>
    <w:rsid w:val="00E95B6F"/>
    <w:rsid w:val="00E97667"/>
    <w:rsid w:val="00EE3CE6"/>
    <w:rsid w:val="00F060D2"/>
    <w:rsid w:val="00F17531"/>
    <w:rsid w:val="00F30809"/>
    <w:rsid w:val="00F4147F"/>
    <w:rsid w:val="00F50062"/>
    <w:rsid w:val="00F56642"/>
    <w:rsid w:val="00F65DF2"/>
    <w:rsid w:val="00F70065"/>
    <w:rsid w:val="00F73BFA"/>
    <w:rsid w:val="00F87CA3"/>
    <w:rsid w:val="00FB57A3"/>
    <w:rsid w:val="00FD450F"/>
    <w:rsid w:val="00FE2697"/>
    <w:rsid w:val="00FE2E95"/>
    <w:rsid w:val="00FF1E10"/>
    <w:rsid w:val="00FF7085"/>
    <w:rsid w:val="0131FB04"/>
    <w:rsid w:val="0167429B"/>
    <w:rsid w:val="02D1BFEB"/>
    <w:rsid w:val="03FC3060"/>
    <w:rsid w:val="040BC9C0"/>
    <w:rsid w:val="04149A3C"/>
    <w:rsid w:val="04551C98"/>
    <w:rsid w:val="0530FF40"/>
    <w:rsid w:val="0571E0FE"/>
    <w:rsid w:val="0603D11A"/>
    <w:rsid w:val="06D0334E"/>
    <w:rsid w:val="07C32FA9"/>
    <w:rsid w:val="090F655E"/>
    <w:rsid w:val="09F4CA35"/>
    <w:rsid w:val="0A44BAB3"/>
    <w:rsid w:val="0A5107EA"/>
    <w:rsid w:val="0AB4FA33"/>
    <w:rsid w:val="0BC5056E"/>
    <w:rsid w:val="0DE6AE08"/>
    <w:rsid w:val="0DF41AE9"/>
    <w:rsid w:val="0E820C58"/>
    <w:rsid w:val="0F24790D"/>
    <w:rsid w:val="12246B74"/>
    <w:rsid w:val="13F876DB"/>
    <w:rsid w:val="15509A19"/>
    <w:rsid w:val="155D6DE8"/>
    <w:rsid w:val="15D9A91F"/>
    <w:rsid w:val="15EF83D0"/>
    <w:rsid w:val="16A6469A"/>
    <w:rsid w:val="16E85A24"/>
    <w:rsid w:val="17377878"/>
    <w:rsid w:val="18AA7028"/>
    <w:rsid w:val="1952FD45"/>
    <w:rsid w:val="1A00BB36"/>
    <w:rsid w:val="1A0F5A4F"/>
    <w:rsid w:val="1A6F193A"/>
    <w:rsid w:val="1C66B91D"/>
    <w:rsid w:val="1CABEE49"/>
    <w:rsid w:val="1DA6B9FC"/>
    <w:rsid w:val="1E9068D2"/>
    <w:rsid w:val="2127C376"/>
    <w:rsid w:val="21B73365"/>
    <w:rsid w:val="225572E5"/>
    <w:rsid w:val="22D09353"/>
    <w:rsid w:val="2304A6E2"/>
    <w:rsid w:val="233B5003"/>
    <w:rsid w:val="234E9676"/>
    <w:rsid w:val="23A70604"/>
    <w:rsid w:val="2405E342"/>
    <w:rsid w:val="245F6438"/>
    <w:rsid w:val="246E09E4"/>
    <w:rsid w:val="24F15F64"/>
    <w:rsid w:val="25B1CBE1"/>
    <w:rsid w:val="266278A8"/>
    <w:rsid w:val="268D2FC5"/>
    <w:rsid w:val="26D55AFC"/>
    <w:rsid w:val="2740F78D"/>
    <w:rsid w:val="274D9C42"/>
    <w:rsid w:val="279825E7"/>
    <w:rsid w:val="27E82BA6"/>
    <w:rsid w:val="28290026"/>
    <w:rsid w:val="289E3731"/>
    <w:rsid w:val="292D34A2"/>
    <w:rsid w:val="2B35A121"/>
    <w:rsid w:val="2BB217E9"/>
    <w:rsid w:val="2C55C41F"/>
    <w:rsid w:val="2C75B061"/>
    <w:rsid w:val="2CB51D88"/>
    <w:rsid w:val="2DB915A3"/>
    <w:rsid w:val="2DE93172"/>
    <w:rsid w:val="2E06467E"/>
    <w:rsid w:val="308B1A2D"/>
    <w:rsid w:val="3156D651"/>
    <w:rsid w:val="3181AF3F"/>
    <w:rsid w:val="32E9C5B5"/>
    <w:rsid w:val="365E76E5"/>
    <w:rsid w:val="3699D2D5"/>
    <w:rsid w:val="37B9EDB3"/>
    <w:rsid w:val="38329136"/>
    <w:rsid w:val="388634BC"/>
    <w:rsid w:val="3937BE4E"/>
    <w:rsid w:val="3ADCCE3B"/>
    <w:rsid w:val="3B1E8B37"/>
    <w:rsid w:val="3B9FDA2F"/>
    <w:rsid w:val="3BBF641C"/>
    <w:rsid w:val="3BD02939"/>
    <w:rsid w:val="3C641370"/>
    <w:rsid w:val="3D1377C5"/>
    <w:rsid w:val="3F490FAD"/>
    <w:rsid w:val="3F4C80AB"/>
    <w:rsid w:val="41E4D7F7"/>
    <w:rsid w:val="433B90F0"/>
    <w:rsid w:val="440DAA03"/>
    <w:rsid w:val="4587F8E2"/>
    <w:rsid w:val="46977B33"/>
    <w:rsid w:val="46B989D8"/>
    <w:rsid w:val="478448C4"/>
    <w:rsid w:val="479348A1"/>
    <w:rsid w:val="489873C1"/>
    <w:rsid w:val="49468BD2"/>
    <w:rsid w:val="49E4B4AF"/>
    <w:rsid w:val="4ACAE963"/>
    <w:rsid w:val="4B706CA2"/>
    <w:rsid w:val="4E66A30A"/>
    <w:rsid w:val="4EB31F84"/>
    <w:rsid w:val="4ECACA92"/>
    <w:rsid w:val="4FD655D9"/>
    <w:rsid w:val="503D5967"/>
    <w:rsid w:val="511451C7"/>
    <w:rsid w:val="51A16DB6"/>
    <w:rsid w:val="5330291D"/>
    <w:rsid w:val="537A156E"/>
    <w:rsid w:val="544CCA3D"/>
    <w:rsid w:val="55AE08CC"/>
    <w:rsid w:val="55B26D0A"/>
    <w:rsid w:val="56FB04A4"/>
    <w:rsid w:val="5706FFB6"/>
    <w:rsid w:val="57202813"/>
    <w:rsid w:val="5837DFFF"/>
    <w:rsid w:val="5909A2F8"/>
    <w:rsid w:val="5925C5A2"/>
    <w:rsid w:val="59672FE5"/>
    <w:rsid w:val="5A48196B"/>
    <w:rsid w:val="5CB709D8"/>
    <w:rsid w:val="5ECE7D60"/>
    <w:rsid w:val="6084C80C"/>
    <w:rsid w:val="61E1D50F"/>
    <w:rsid w:val="6229DA4A"/>
    <w:rsid w:val="633BB26B"/>
    <w:rsid w:val="6552C680"/>
    <w:rsid w:val="65C51B1E"/>
    <w:rsid w:val="6642A65F"/>
    <w:rsid w:val="66A98CB4"/>
    <w:rsid w:val="671C4F0A"/>
    <w:rsid w:val="67285DC4"/>
    <w:rsid w:val="68A28BF4"/>
    <w:rsid w:val="69EFDCA1"/>
    <w:rsid w:val="6A97BE54"/>
    <w:rsid w:val="6AF7E748"/>
    <w:rsid w:val="6CCB2F39"/>
    <w:rsid w:val="6D94528A"/>
    <w:rsid w:val="6E1D96E2"/>
    <w:rsid w:val="6F628363"/>
    <w:rsid w:val="6F68B4C7"/>
    <w:rsid w:val="7057A6AA"/>
    <w:rsid w:val="70FF6A85"/>
    <w:rsid w:val="723508E8"/>
    <w:rsid w:val="724EF2A7"/>
    <w:rsid w:val="72F10805"/>
    <w:rsid w:val="7734DA95"/>
    <w:rsid w:val="7A10AEB4"/>
    <w:rsid w:val="7A3BCCCE"/>
    <w:rsid w:val="7AC9F78F"/>
    <w:rsid w:val="7C3B2F0C"/>
    <w:rsid w:val="7C4A0AB2"/>
    <w:rsid w:val="7CCCDDE6"/>
    <w:rsid w:val="7E7D2364"/>
    <w:rsid w:val="7EF9F27B"/>
    <w:rsid w:val="7F0E5542"/>
    <w:rsid w:val="7FFFD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3882"/>
  <w15:docId w15:val="{C42E2D1B-BE54-415F-8ED7-0719F5C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EF"/>
    <w:pPr>
      <w:spacing w:after="3" w:line="355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3"/>
    <w:rPr>
      <w:rFonts w:ascii="Tahoma" w:eastAsia="Tahoma" w:hAnsi="Tahoma" w:cs="Tahom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C77"/>
    <w:rPr>
      <w:rFonts w:ascii="Tahoma" w:eastAsia="Tahoma" w:hAnsi="Tahoma" w:cs="Tahom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C77"/>
    <w:rPr>
      <w:vertAlign w:val="superscript"/>
    </w:rPr>
  </w:style>
  <w:style w:type="paragraph" w:styleId="NoSpacing">
    <w:name w:val="No Spacing"/>
    <w:uiPriority w:val="1"/>
    <w:qFormat/>
    <w:rsid w:val="00B9710C"/>
    <w:pPr>
      <w:spacing w:after="0" w:line="240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customStyle="1" w:styleId="Default">
    <w:name w:val="Default"/>
    <w:rsid w:val="00314FCB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55E74"/>
  </w:style>
  <w:style w:type="paragraph" w:customStyle="1" w:styleId="paragraph">
    <w:name w:val="paragraph"/>
    <w:basedOn w:val="Normal"/>
    <w:rsid w:val="00C01CC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C01CC1"/>
  </w:style>
  <w:style w:type="table" w:styleId="TableGrid0">
    <w:name w:val="Table Grid"/>
    <w:basedOn w:val="TableNormal"/>
    <w:uiPriority w:val="39"/>
    <w:rsid w:val="0051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4F7D08"/>
    <w:pPr>
      <w:tabs>
        <w:tab w:val="center" w:pos="4703"/>
        <w:tab w:val="right" w:pos="9406"/>
      </w:tabs>
      <w:spacing w:before="120" w:after="0" w:line="240" w:lineRule="auto"/>
      <w:ind w:left="0" w:firstLine="0"/>
      <w:jc w:val="left"/>
    </w:pPr>
    <w:rPr>
      <w:rFonts w:ascii="Arial" w:eastAsia="Times New Roman" w:hAnsi="Arial" w:cs="Times New Roman"/>
      <w:color w:val="7C7C7C"/>
      <w:szCs w:val="21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7D08"/>
    <w:rPr>
      <w:rFonts w:ascii="Arial" w:eastAsia="Times New Roman" w:hAnsi="Arial" w:cs="Times New Roman"/>
      <w:color w:val="7C7C7C"/>
      <w:szCs w:val="21"/>
      <w:lang w:val="en-US" w:eastAsia="en-US"/>
    </w:rPr>
  </w:style>
  <w:style w:type="paragraph" w:styleId="Revision">
    <w:name w:val="Revision"/>
    <w:hidden/>
    <w:uiPriority w:val="99"/>
    <w:semiHidden/>
    <w:rsid w:val="00681D40"/>
    <w:pPr>
      <w:spacing w:after="0" w:line="240" w:lineRule="auto"/>
    </w:pPr>
    <w:rPr>
      <w:rFonts w:ascii="Tahoma" w:eastAsia="Tahoma" w:hAnsi="Tahoma" w:cs="Tahoma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AA7F6D75150408EB3BE4A169FE9FD" ma:contentTypeVersion="14" ma:contentTypeDescription="Create a new document." ma:contentTypeScope="" ma:versionID="6b1f95508f0d92da2f8e49314db1e46c">
  <xsd:schema xmlns:xsd="http://www.w3.org/2001/XMLSchema" xmlns:xs="http://www.w3.org/2001/XMLSchema" xmlns:p="http://schemas.microsoft.com/office/2006/metadata/properties" xmlns:ns2="16da4239-0021-4c56-b0c0-418665b86963" xmlns:ns3="0a17fd8b-0e15-4ec8-a47c-ae0585a8eb57" targetNamespace="http://schemas.microsoft.com/office/2006/metadata/properties" ma:root="true" ma:fieldsID="fdc2c20db22a2e4f020f383017728074" ns2:_="" ns3:_="">
    <xsd:import namespace="16da4239-0021-4c56-b0c0-418665b86963"/>
    <xsd:import namespace="0a17fd8b-0e15-4ec8-a47c-ae0585a8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4239-0021-4c56-b0c0-418665b86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b27d91-ea0b-4c78-a4cd-e325e2e77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A" ma:index="21" nillable="true" ma:displayName="LA" ma:format="Dropdown" ma:list="UserInfo" ma:SharePointGroup="0" ma:internalName="L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7fd8b-0e15-4ec8-a47c-ae0585a8eb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95ad99-5cf0-4eb7-8ba3-e28f1888f623}" ma:internalName="TaxCatchAll" ma:showField="CatchAllData" ma:web="0a17fd8b-0e15-4ec8-a47c-ae0585a8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a4239-0021-4c56-b0c0-418665b86963">
      <Terms xmlns="http://schemas.microsoft.com/office/infopath/2007/PartnerControls"/>
    </lcf76f155ced4ddcb4097134ff3c332f>
    <TaxCatchAll xmlns="0a17fd8b-0e15-4ec8-a47c-ae0585a8eb57" xsi:nil="true"/>
    <_Flow_SignoffStatus xmlns="16da4239-0021-4c56-b0c0-418665b86963" xsi:nil="true"/>
    <LA xmlns="16da4239-0021-4c56-b0c0-418665b86963">
      <UserInfo>
        <DisplayName/>
        <AccountId xsi:nil="true"/>
        <AccountType/>
      </UserInfo>
    </L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17E5-0598-4CC6-A661-19650FAD3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2FBC3-63E4-4316-8301-1025434054F3}"/>
</file>

<file path=customXml/itemProps3.xml><?xml version="1.0" encoding="utf-8"?>
<ds:datastoreItem xmlns:ds="http://schemas.openxmlformats.org/officeDocument/2006/customXml" ds:itemID="{6F5ED592-465C-4796-928C-EBF100B8FB61}">
  <ds:schemaRefs>
    <ds:schemaRef ds:uri="http://schemas.microsoft.com/office/2006/metadata/properties"/>
    <ds:schemaRef ds:uri="http://schemas.microsoft.com/office/infopath/2007/PartnerControls"/>
    <ds:schemaRef ds:uri="16da4239-0021-4c56-b0c0-418665b86963"/>
    <ds:schemaRef ds:uri="0a17fd8b-0e15-4ec8-a47c-ae0585a8eb57"/>
  </ds:schemaRefs>
</ds:datastoreItem>
</file>

<file path=customXml/itemProps4.xml><?xml version="1.0" encoding="utf-8"?>
<ds:datastoreItem xmlns:ds="http://schemas.openxmlformats.org/officeDocument/2006/customXml" ds:itemID="{1D09343A-27ED-489B-97AE-F243DA2A16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22a224-eab6-464c-8026-f7d899099718}" enabled="1" method="Privileged" siteId="{8153d5b9-7993-4a88-9cda-69a0775494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TBSG</dc:title>
  <dc:subject/>
  <dc:creator>Ivan Daskalov</dc:creator>
  <cp:keywords/>
  <cp:lastModifiedBy>Dilyana Simeonova</cp:lastModifiedBy>
  <cp:revision>22</cp:revision>
  <cp:lastPrinted>2023-10-06T12:14:00Z</cp:lastPrinted>
  <dcterms:created xsi:type="dcterms:W3CDTF">2025-05-12T12:04:00Z</dcterms:created>
  <dcterms:modified xsi:type="dcterms:W3CDTF">2025-12-11T12:20:00Z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0x010100987AA7F6D75150408EB3BE4A169FE9FD</vt:lpwstr>
  </property>
  <property fmtid="{D5CDD505-2E9C-101B-9397-08002B2CF9AE}" pid="3" name="MediaServiceImageTags">
    <vt:lpwstr/>
  </property>
</Properties>
</file>